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7F2" w:rsidRDefault="002977F2">
      <w:pPr>
        <w:pStyle w:val="ConsPlusTitlePage"/>
      </w:pPr>
      <w:r>
        <w:t xml:space="preserve">Документ предоставлен </w:t>
      </w:r>
      <w:hyperlink r:id="rId4" w:history="1">
        <w:r>
          <w:rPr>
            <w:color w:val="0000FF"/>
          </w:rPr>
          <w:t>КонсультантПлюс</w:t>
        </w:r>
      </w:hyperlink>
      <w:r>
        <w:br/>
      </w:r>
    </w:p>
    <w:p w:rsidR="002977F2" w:rsidRDefault="002977F2">
      <w:pPr>
        <w:pStyle w:val="ConsPlusNormal"/>
        <w:jc w:val="both"/>
        <w:outlineLvl w:val="0"/>
      </w:pPr>
    </w:p>
    <w:p w:rsidR="002977F2" w:rsidRDefault="002977F2">
      <w:pPr>
        <w:pStyle w:val="ConsPlusTitle"/>
        <w:jc w:val="center"/>
        <w:outlineLvl w:val="0"/>
      </w:pPr>
      <w:r>
        <w:t>АДМИНИСТРАЦИЯ ГОРОДА СТАВРОПОЛЯ</w:t>
      </w:r>
    </w:p>
    <w:p w:rsidR="002977F2" w:rsidRDefault="002977F2">
      <w:pPr>
        <w:pStyle w:val="ConsPlusTitle"/>
        <w:jc w:val="center"/>
      </w:pPr>
    </w:p>
    <w:p w:rsidR="002977F2" w:rsidRDefault="002977F2">
      <w:pPr>
        <w:pStyle w:val="ConsPlusTitle"/>
        <w:jc w:val="center"/>
      </w:pPr>
      <w:r>
        <w:t>ПОСТАНОВЛЕНИЕ</w:t>
      </w:r>
    </w:p>
    <w:p w:rsidR="002977F2" w:rsidRDefault="002977F2">
      <w:pPr>
        <w:pStyle w:val="ConsPlusTitle"/>
        <w:jc w:val="center"/>
      </w:pPr>
      <w:r>
        <w:t>от 21 июля 2017 г. N 1294</w:t>
      </w:r>
    </w:p>
    <w:p w:rsidR="002977F2" w:rsidRDefault="002977F2">
      <w:pPr>
        <w:pStyle w:val="ConsPlusTitle"/>
        <w:jc w:val="center"/>
      </w:pPr>
    </w:p>
    <w:p w:rsidR="002977F2" w:rsidRDefault="002977F2">
      <w:pPr>
        <w:pStyle w:val="ConsPlusTitle"/>
        <w:jc w:val="center"/>
      </w:pPr>
      <w:r>
        <w:t>ОБ УТВЕРЖДЕНИИ ПОРЯДКА ПРЕДОСТАВЛЕНИЯ СУБСИДИЙ СУБЪЕКТАМ</w:t>
      </w:r>
    </w:p>
    <w:p w:rsidR="002977F2" w:rsidRDefault="002977F2">
      <w:pPr>
        <w:pStyle w:val="ConsPlusTitle"/>
        <w:jc w:val="center"/>
      </w:pPr>
      <w:r>
        <w:t xml:space="preserve">МАЛОГО ПРЕДПРИНИМАТЕЛЬСТВА, </w:t>
      </w:r>
      <w:proofErr w:type="gramStart"/>
      <w:r>
        <w:t>ОСУЩЕСТВЛЯЮЩИМ</w:t>
      </w:r>
      <w:proofErr w:type="gramEnd"/>
      <w:r>
        <w:t xml:space="preserve"> ДЕЯТЕЛЬНОСТЬ</w:t>
      </w:r>
    </w:p>
    <w:p w:rsidR="002977F2" w:rsidRDefault="002977F2">
      <w:pPr>
        <w:pStyle w:val="ConsPlusTitle"/>
        <w:jc w:val="center"/>
      </w:pPr>
      <w:r>
        <w:t>НА ТЕРРИТОРИИ ГОРОДА СТАВРОПОЛЯ, НА ФИНАНСОВОЕ ОБЕСПЕЧЕНИЕ</w:t>
      </w:r>
    </w:p>
    <w:p w:rsidR="002977F2" w:rsidRDefault="002977F2">
      <w:pPr>
        <w:pStyle w:val="ConsPlusTitle"/>
        <w:jc w:val="center"/>
      </w:pPr>
      <w:r>
        <w:t>ЗАТРАТ НА ОТКРЫТИЕ СОБСТВЕННОГО БИЗНЕСА В СФЕРЕ ПРОИЗВОДСТВА</w:t>
      </w:r>
    </w:p>
    <w:p w:rsidR="002977F2" w:rsidRDefault="002977F2">
      <w:pPr>
        <w:pStyle w:val="ConsPlusTitle"/>
        <w:jc w:val="center"/>
      </w:pPr>
      <w:r>
        <w:t>ТОВАРОВ И ОКАЗАНИЯ УСЛУГ ЗА СЧЕТ СРЕДСТВ БЮДЖЕТА</w:t>
      </w:r>
    </w:p>
    <w:p w:rsidR="002977F2" w:rsidRDefault="002977F2">
      <w:pPr>
        <w:pStyle w:val="ConsPlusTitle"/>
        <w:jc w:val="center"/>
      </w:pPr>
      <w:r>
        <w:t>ГОРОДА СТАВРОПОЛЯ</w:t>
      </w:r>
    </w:p>
    <w:p w:rsidR="002977F2" w:rsidRDefault="002977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977F2">
        <w:trPr>
          <w:jc w:val="center"/>
        </w:trPr>
        <w:tc>
          <w:tcPr>
            <w:tcW w:w="9294" w:type="dxa"/>
            <w:tcBorders>
              <w:top w:val="nil"/>
              <w:left w:val="single" w:sz="24" w:space="0" w:color="CED3F1"/>
              <w:bottom w:val="nil"/>
              <w:right w:val="single" w:sz="24" w:space="0" w:color="F4F3F8"/>
            </w:tcBorders>
            <w:shd w:val="clear" w:color="auto" w:fill="F4F3F8"/>
          </w:tcPr>
          <w:p w:rsidR="002977F2" w:rsidRDefault="002977F2">
            <w:pPr>
              <w:pStyle w:val="ConsPlusNormal"/>
              <w:jc w:val="center"/>
            </w:pPr>
            <w:r>
              <w:rPr>
                <w:color w:val="392C69"/>
              </w:rPr>
              <w:t>Список изменяющих документов</w:t>
            </w:r>
          </w:p>
          <w:p w:rsidR="002977F2" w:rsidRDefault="002977F2">
            <w:pPr>
              <w:pStyle w:val="ConsPlusNormal"/>
              <w:jc w:val="center"/>
            </w:pPr>
            <w:proofErr w:type="gramStart"/>
            <w:r>
              <w:rPr>
                <w:color w:val="392C69"/>
              </w:rPr>
              <w:t>(в ред. постановлений администрации г. Ставрополя</w:t>
            </w:r>
            <w:proofErr w:type="gramEnd"/>
          </w:p>
          <w:p w:rsidR="002977F2" w:rsidRDefault="002977F2">
            <w:pPr>
              <w:pStyle w:val="ConsPlusNormal"/>
              <w:jc w:val="center"/>
            </w:pPr>
            <w:r>
              <w:rPr>
                <w:color w:val="392C69"/>
              </w:rPr>
              <w:t xml:space="preserve">от 10.01.2018 </w:t>
            </w:r>
            <w:hyperlink r:id="rId5" w:history="1">
              <w:r>
                <w:rPr>
                  <w:color w:val="0000FF"/>
                </w:rPr>
                <w:t>N 10</w:t>
              </w:r>
            </w:hyperlink>
            <w:r>
              <w:rPr>
                <w:color w:val="392C69"/>
              </w:rPr>
              <w:t xml:space="preserve">, от 08.05.2019 </w:t>
            </w:r>
            <w:hyperlink r:id="rId6" w:history="1">
              <w:r>
                <w:rPr>
                  <w:color w:val="0000FF"/>
                </w:rPr>
                <w:t>N 1273</w:t>
              </w:r>
            </w:hyperlink>
            <w:r>
              <w:rPr>
                <w:color w:val="392C69"/>
              </w:rPr>
              <w:t xml:space="preserve">, от 19.05.2020 </w:t>
            </w:r>
            <w:hyperlink r:id="rId7" w:history="1">
              <w:r>
                <w:rPr>
                  <w:color w:val="0000FF"/>
                </w:rPr>
                <w:t>N 686</w:t>
              </w:r>
            </w:hyperlink>
            <w:r>
              <w:rPr>
                <w:color w:val="392C69"/>
              </w:rPr>
              <w:t>)</w:t>
            </w:r>
          </w:p>
        </w:tc>
      </w:tr>
    </w:tbl>
    <w:p w:rsidR="002977F2" w:rsidRDefault="002977F2">
      <w:pPr>
        <w:pStyle w:val="ConsPlusNormal"/>
        <w:jc w:val="both"/>
      </w:pPr>
    </w:p>
    <w:p w:rsidR="002977F2" w:rsidRDefault="002977F2">
      <w:pPr>
        <w:pStyle w:val="ConsPlusNormal"/>
        <w:ind w:firstLine="540"/>
        <w:jc w:val="both"/>
      </w:pPr>
      <w:r>
        <w:t xml:space="preserve">В соответствии с Бюджетным </w:t>
      </w:r>
      <w:hyperlink r:id="rId8" w:history="1">
        <w:r>
          <w:rPr>
            <w:color w:val="0000FF"/>
          </w:rPr>
          <w:t>кодексом</w:t>
        </w:r>
      </w:hyperlink>
      <w:r>
        <w:t xml:space="preserve"> Российской Федерации, </w:t>
      </w:r>
      <w:hyperlink r:id="rId9" w:history="1">
        <w:r>
          <w:rPr>
            <w:color w:val="0000FF"/>
          </w:rPr>
          <w:t>подпрограммой</w:t>
        </w:r>
      </w:hyperlink>
      <w:r>
        <w:t xml:space="preserve"> "Развитие малого и среднего предпринимательства в городе Ставрополе" муниципальной программы "Экономическое развитие города Ставрополя", утвержденной постановлением администрации города Ставрополя от 14.11.2019 N 3215, постановляю:</w:t>
      </w:r>
    </w:p>
    <w:p w:rsidR="002977F2" w:rsidRDefault="002977F2">
      <w:pPr>
        <w:pStyle w:val="ConsPlusNormal"/>
        <w:jc w:val="both"/>
      </w:pPr>
      <w:r>
        <w:t xml:space="preserve">(в ред. </w:t>
      </w:r>
      <w:hyperlink r:id="rId10"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jc w:val="both"/>
      </w:pPr>
    </w:p>
    <w:p w:rsidR="002977F2" w:rsidRDefault="002977F2">
      <w:pPr>
        <w:pStyle w:val="ConsPlusNormal"/>
        <w:ind w:firstLine="540"/>
        <w:jc w:val="both"/>
      </w:pPr>
      <w:r>
        <w:t xml:space="preserve">1. Утвердить </w:t>
      </w:r>
      <w:hyperlink w:anchor="P35" w:history="1">
        <w:r>
          <w:rPr>
            <w:color w:val="0000FF"/>
          </w:rPr>
          <w:t>Порядок</w:t>
        </w:r>
      </w:hyperlink>
      <w:r>
        <w:t xml:space="preserve"> предоставления субсидий субъектам малого предпринимательства, осуществляющим деятельность на территории города Ставрополя, на финансовое обеспечение затрат на открытие собственного бизнеса в сфере производства товаров и оказания услуг за счет средств бюджета города Ставрополя согласно приложению.</w:t>
      </w:r>
    </w:p>
    <w:p w:rsidR="002977F2" w:rsidRDefault="002977F2">
      <w:pPr>
        <w:pStyle w:val="ConsPlusNormal"/>
        <w:spacing w:before="280"/>
        <w:ind w:firstLine="540"/>
        <w:jc w:val="both"/>
      </w:pPr>
      <w:r>
        <w:t>2. Настоящее постановление вступает в силу на следующий день после дня его официального опубликования в газете "Вечерний Ставрополь".</w:t>
      </w:r>
    </w:p>
    <w:p w:rsidR="002977F2" w:rsidRDefault="002977F2">
      <w:pPr>
        <w:pStyle w:val="ConsPlusNormal"/>
        <w:spacing w:before="280"/>
        <w:ind w:firstLine="540"/>
        <w:jc w:val="both"/>
      </w:pPr>
      <w:r>
        <w:t>3. Контроль исполнения настоящего постановления возложить на первого заместителя главы администрации города Ставрополя Толбатова А.В.</w:t>
      </w:r>
    </w:p>
    <w:p w:rsidR="002977F2" w:rsidRDefault="002977F2">
      <w:pPr>
        <w:pStyle w:val="ConsPlusNormal"/>
        <w:jc w:val="both"/>
      </w:pPr>
    </w:p>
    <w:p w:rsidR="002977F2" w:rsidRDefault="002977F2">
      <w:pPr>
        <w:pStyle w:val="ConsPlusNormal"/>
        <w:jc w:val="right"/>
      </w:pPr>
      <w:r>
        <w:t>Глава города Ставрополя</w:t>
      </w:r>
    </w:p>
    <w:p w:rsidR="002977F2" w:rsidRDefault="002977F2">
      <w:pPr>
        <w:pStyle w:val="ConsPlusNormal"/>
        <w:jc w:val="right"/>
      </w:pPr>
      <w:r>
        <w:t>А.Х.ДЖАТДОЕВ</w:t>
      </w: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right"/>
        <w:outlineLvl w:val="0"/>
      </w:pPr>
      <w:r>
        <w:t>Приложение</w:t>
      </w:r>
    </w:p>
    <w:p w:rsidR="002977F2" w:rsidRDefault="002977F2">
      <w:pPr>
        <w:pStyle w:val="ConsPlusNormal"/>
        <w:jc w:val="right"/>
      </w:pPr>
      <w:r>
        <w:t>к постановлению</w:t>
      </w:r>
    </w:p>
    <w:p w:rsidR="002977F2" w:rsidRDefault="002977F2">
      <w:pPr>
        <w:pStyle w:val="ConsPlusNormal"/>
        <w:jc w:val="right"/>
      </w:pPr>
      <w:r>
        <w:t>администрации города Ставрополя</w:t>
      </w:r>
    </w:p>
    <w:p w:rsidR="002977F2" w:rsidRDefault="002977F2">
      <w:pPr>
        <w:pStyle w:val="ConsPlusNormal"/>
        <w:jc w:val="right"/>
      </w:pPr>
      <w:r>
        <w:t>от 21.07.2017 N 1294</w:t>
      </w:r>
    </w:p>
    <w:p w:rsidR="002977F2" w:rsidRDefault="002977F2">
      <w:pPr>
        <w:pStyle w:val="ConsPlusNormal"/>
        <w:jc w:val="both"/>
      </w:pPr>
    </w:p>
    <w:p w:rsidR="002977F2" w:rsidRDefault="002977F2">
      <w:pPr>
        <w:pStyle w:val="ConsPlusTitle"/>
        <w:jc w:val="center"/>
      </w:pPr>
      <w:bookmarkStart w:id="0" w:name="P35"/>
      <w:bookmarkEnd w:id="0"/>
      <w:r>
        <w:t>ПОРЯДОК</w:t>
      </w:r>
    </w:p>
    <w:p w:rsidR="002977F2" w:rsidRDefault="002977F2">
      <w:pPr>
        <w:pStyle w:val="ConsPlusTitle"/>
        <w:jc w:val="center"/>
      </w:pPr>
      <w:r>
        <w:t>ПРЕДОСТАВЛЕНИЯ СУБСИДИЙ СУБЪЕКТАМ МАЛОГО</w:t>
      </w:r>
    </w:p>
    <w:p w:rsidR="002977F2" w:rsidRDefault="002977F2">
      <w:pPr>
        <w:pStyle w:val="ConsPlusTitle"/>
        <w:jc w:val="center"/>
      </w:pPr>
      <w:r>
        <w:t xml:space="preserve">ПРЕДПРИНИМАТЕЛЬСТВА, </w:t>
      </w:r>
      <w:proofErr w:type="gramStart"/>
      <w:r>
        <w:t>ОСУЩЕСТВЛЯЮЩИМ</w:t>
      </w:r>
      <w:proofErr w:type="gramEnd"/>
      <w:r>
        <w:t xml:space="preserve"> ДЕЯТЕЛЬНОСТЬ</w:t>
      </w:r>
    </w:p>
    <w:p w:rsidR="002977F2" w:rsidRDefault="002977F2">
      <w:pPr>
        <w:pStyle w:val="ConsPlusTitle"/>
        <w:jc w:val="center"/>
      </w:pPr>
      <w:r>
        <w:t>НА ТЕРРИТОРИИ ГОРОДА СТАВРОПОЛЯ, НА ФИНАНСОВОЕ ОБЕСПЕЧЕНИЕ</w:t>
      </w:r>
    </w:p>
    <w:p w:rsidR="002977F2" w:rsidRDefault="002977F2">
      <w:pPr>
        <w:pStyle w:val="ConsPlusTitle"/>
        <w:jc w:val="center"/>
      </w:pPr>
      <w:r>
        <w:t>ЗАТРАТ НА ОТКРЫТИЕ СОБСТВЕННОГО БИЗНЕСА В СФЕРЕ ПРОИЗВОДСТВА</w:t>
      </w:r>
    </w:p>
    <w:p w:rsidR="002977F2" w:rsidRDefault="002977F2">
      <w:pPr>
        <w:pStyle w:val="ConsPlusTitle"/>
        <w:jc w:val="center"/>
      </w:pPr>
      <w:r>
        <w:t>ТОВАРОВ И ОКАЗАНИЯ УСЛУГ ЗА СЧЕТ СРЕДСТВ БЮДЖЕТА</w:t>
      </w:r>
    </w:p>
    <w:p w:rsidR="002977F2" w:rsidRDefault="002977F2">
      <w:pPr>
        <w:pStyle w:val="ConsPlusTitle"/>
        <w:jc w:val="center"/>
      </w:pPr>
      <w:r>
        <w:t>ГОРОДА СТАВРОПОЛЯ</w:t>
      </w:r>
    </w:p>
    <w:p w:rsidR="002977F2" w:rsidRDefault="002977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977F2">
        <w:trPr>
          <w:jc w:val="center"/>
        </w:trPr>
        <w:tc>
          <w:tcPr>
            <w:tcW w:w="9294" w:type="dxa"/>
            <w:tcBorders>
              <w:top w:val="nil"/>
              <w:left w:val="single" w:sz="24" w:space="0" w:color="CED3F1"/>
              <w:bottom w:val="nil"/>
              <w:right w:val="single" w:sz="24" w:space="0" w:color="F4F3F8"/>
            </w:tcBorders>
            <w:shd w:val="clear" w:color="auto" w:fill="F4F3F8"/>
          </w:tcPr>
          <w:p w:rsidR="002977F2" w:rsidRDefault="002977F2">
            <w:pPr>
              <w:pStyle w:val="ConsPlusNormal"/>
              <w:jc w:val="center"/>
            </w:pPr>
            <w:r>
              <w:rPr>
                <w:color w:val="392C69"/>
              </w:rPr>
              <w:t>Список изменяющих документов</w:t>
            </w:r>
          </w:p>
          <w:p w:rsidR="002977F2" w:rsidRDefault="002977F2">
            <w:pPr>
              <w:pStyle w:val="ConsPlusNormal"/>
              <w:jc w:val="center"/>
            </w:pPr>
            <w:proofErr w:type="gramStart"/>
            <w:r>
              <w:rPr>
                <w:color w:val="392C69"/>
              </w:rPr>
              <w:t>(в ред. постановлений администрации г. Ставрополя</w:t>
            </w:r>
            <w:proofErr w:type="gramEnd"/>
          </w:p>
          <w:p w:rsidR="002977F2" w:rsidRDefault="002977F2">
            <w:pPr>
              <w:pStyle w:val="ConsPlusNormal"/>
              <w:jc w:val="center"/>
            </w:pPr>
            <w:r>
              <w:rPr>
                <w:color w:val="392C69"/>
              </w:rPr>
              <w:t xml:space="preserve">от 10.01.2018 </w:t>
            </w:r>
            <w:hyperlink r:id="rId11" w:history="1">
              <w:r>
                <w:rPr>
                  <w:color w:val="0000FF"/>
                </w:rPr>
                <w:t>N 10</w:t>
              </w:r>
            </w:hyperlink>
            <w:r>
              <w:rPr>
                <w:color w:val="392C69"/>
              </w:rPr>
              <w:t xml:space="preserve">, от 08.05.2019 </w:t>
            </w:r>
            <w:hyperlink r:id="rId12" w:history="1">
              <w:r>
                <w:rPr>
                  <w:color w:val="0000FF"/>
                </w:rPr>
                <w:t>N 1273</w:t>
              </w:r>
            </w:hyperlink>
            <w:r>
              <w:rPr>
                <w:color w:val="392C69"/>
              </w:rPr>
              <w:t xml:space="preserve">, от 19.05.2020 </w:t>
            </w:r>
            <w:hyperlink r:id="rId13" w:history="1">
              <w:r>
                <w:rPr>
                  <w:color w:val="0000FF"/>
                </w:rPr>
                <w:t>N 686</w:t>
              </w:r>
            </w:hyperlink>
            <w:r>
              <w:rPr>
                <w:color w:val="392C69"/>
              </w:rPr>
              <w:t>)</w:t>
            </w:r>
          </w:p>
        </w:tc>
      </w:tr>
    </w:tbl>
    <w:p w:rsidR="002977F2" w:rsidRDefault="002977F2">
      <w:pPr>
        <w:pStyle w:val="ConsPlusNormal"/>
        <w:jc w:val="both"/>
      </w:pPr>
    </w:p>
    <w:p w:rsidR="002977F2" w:rsidRDefault="002977F2">
      <w:pPr>
        <w:pStyle w:val="ConsPlusTitle"/>
        <w:jc w:val="center"/>
        <w:outlineLvl w:val="1"/>
      </w:pPr>
      <w:r>
        <w:t>Общие положения</w:t>
      </w:r>
    </w:p>
    <w:p w:rsidR="002977F2" w:rsidRDefault="002977F2">
      <w:pPr>
        <w:pStyle w:val="ConsPlusNormal"/>
        <w:jc w:val="both"/>
      </w:pPr>
    </w:p>
    <w:p w:rsidR="002977F2" w:rsidRDefault="002977F2">
      <w:pPr>
        <w:pStyle w:val="ConsPlusNormal"/>
        <w:ind w:firstLine="540"/>
        <w:jc w:val="both"/>
      </w:pPr>
      <w:r>
        <w:t xml:space="preserve">1. </w:t>
      </w:r>
      <w:proofErr w:type="gramStart"/>
      <w:r>
        <w:t xml:space="preserve">Настоящий Порядок предоставления субсидий субъектам малого предпринимательства, осуществляющим деятельность на территории города Ставрополя, на финансовое обеспечение затрат на открытие собственного бизнеса в сфере производства товаров и оказания услуг за счет средств бюджета города Ставрополя (далее соответственно - Порядок, субсидия, получатель субсидии) разработан в целях реализации </w:t>
      </w:r>
      <w:hyperlink r:id="rId14" w:history="1">
        <w:r>
          <w:rPr>
            <w:color w:val="0000FF"/>
          </w:rPr>
          <w:t>подпрограммы</w:t>
        </w:r>
      </w:hyperlink>
      <w:r>
        <w:t xml:space="preserve"> "Развитие малого и среднего предпринимательства в городе Ставрополе" муниципальной программы "Экономическое развитие города Ставрополя", утвержденной</w:t>
      </w:r>
      <w:proofErr w:type="gramEnd"/>
      <w:r>
        <w:t xml:space="preserve"> постановлением администрации города Ставрополя от 14.11.2019 N 3215, и определяет цели, условия и порядок распределения и предоставления субсидий, а также порядок возврата субсидий в случае нарушения условий, установленных при их предоставлении.</w:t>
      </w:r>
    </w:p>
    <w:p w:rsidR="002977F2" w:rsidRDefault="002977F2">
      <w:pPr>
        <w:pStyle w:val="ConsPlusNormal"/>
        <w:jc w:val="both"/>
      </w:pPr>
      <w:r>
        <w:t xml:space="preserve">(в ред. </w:t>
      </w:r>
      <w:hyperlink r:id="rId15"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bookmarkStart w:id="1" w:name="P50"/>
      <w:bookmarkEnd w:id="1"/>
      <w:r>
        <w:t>2. Целью предоставления субсидии является финансовое обеспечение затрат получателя субсидии на открытие собственного бизнеса в сфере производства товаров и оказания услуг на территории города Ставрополя.</w:t>
      </w:r>
    </w:p>
    <w:p w:rsidR="002977F2" w:rsidRDefault="002977F2">
      <w:pPr>
        <w:pStyle w:val="ConsPlusNormal"/>
        <w:spacing w:before="280"/>
        <w:ind w:firstLine="540"/>
        <w:jc w:val="both"/>
      </w:pPr>
      <w:r>
        <w:lastRenderedPageBreak/>
        <w:t>3. Администрация города Ставрополя осуществляет предоставление субсидии в пределах бюджетных ассигнований, предусмотренных в бюджете города Ставрополя на соответствующий финансовый год, и лимитов бюджетных обязательств, доведенных администрации города Ставрополя как получателю средств бюджета города Ставрополя на предоставление субсидии.</w:t>
      </w:r>
    </w:p>
    <w:p w:rsidR="002977F2" w:rsidRDefault="002977F2">
      <w:pPr>
        <w:pStyle w:val="ConsPlusNormal"/>
        <w:spacing w:before="280"/>
        <w:ind w:firstLine="540"/>
        <w:jc w:val="both"/>
      </w:pPr>
      <w:proofErr w:type="gramStart"/>
      <w:r>
        <w:t>Выполнение организационно-технических процедур, обеспечивающих проведение отбора получателей и предоставление субсидий - утверждение формы заявки на предоставление субсидии, размещение извещения о начале приема заявок, прием и регистрация заявок и комплектов документов, их учет и хранение, проверка представленных документов и сведений, направление запросов о предоставлении необходимых сведений, предоставление заявок и комплектов документов в Координационный совет по развитию малого и среднего предпринимательства при администрации</w:t>
      </w:r>
      <w:proofErr w:type="gramEnd"/>
      <w:r>
        <w:t xml:space="preserve"> </w:t>
      </w:r>
      <w:proofErr w:type="gramStart"/>
      <w:r>
        <w:t>города Ставрополя (далее - Координационный совет), оформление протокола Координационного совета, подготовка проекта постановления администрации города Ставрополя о предоставлении (отказе в предоставлении) субсидии (далее - проект постановления), информирование получателей субсидий о принятом решении, подготовка проектов соглашений о предоставлении субсидий и их направление получателям субсидий, прием отчетности - осуществляет комитет экономического развития администрации города Ставрополя (далее - комитет).</w:t>
      </w:r>
      <w:proofErr w:type="gramEnd"/>
    </w:p>
    <w:p w:rsidR="002977F2" w:rsidRDefault="002977F2">
      <w:pPr>
        <w:pStyle w:val="ConsPlusNormal"/>
        <w:jc w:val="both"/>
      </w:pPr>
      <w:r>
        <w:t xml:space="preserve">(абзац введен </w:t>
      </w:r>
      <w:hyperlink r:id="rId16" w:history="1">
        <w:r>
          <w:rPr>
            <w:color w:val="0000FF"/>
          </w:rPr>
          <w:t>постановлением</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bookmarkStart w:id="2" w:name="P54"/>
      <w:bookmarkEnd w:id="2"/>
      <w:r>
        <w:t>4. Критерии отбора получателей субсидий, имеющих право на получение субсидий (далее - критерии):</w:t>
      </w:r>
    </w:p>
    <w:p w:rsidR="002977F2" w:rsidRDefault="002977F2">
      <w:pPr>
        <w:pStyle w:val="ConsPlusNormal"/>
        <w:spacing w:before="280"/>
        <w:ind w:firstLine="540"/>
        <w:jc w:val="both"/>
      </w:pPr>
      <w:r>
        <w:t xml:space="preserve">1) соответствие </w:t>
      </w:r>
      <w:hyperlink r:id="rId17" w:history="1">
        <w:r>
          <w:rPr>
            <w:color w:val="0000FF"/>
          </w:rPr>
          <w:t>части 1.1 статьи 4</w:t>
        </w:r>
      </w:hyperlink>
      <w:r>
        <w:t xml:space="preserve">, </w:t>
      </w:r>
      <w:hyperlink r:id="rId18" w:history="1">
        <w:r>
          <w:rPr>
            <w:color w:val="0000FF"/>
          </w:rPr>
          <w:t>части 3 статьи 14</w:t>
        </w:r>
      </w:hyperlink>
      <w:r>
        <w:t xml:space="preserve"> Федерального закона от 24 июля 2007 г. N 209-ФЗ "О развитии малого и среднего предпринимательства в Российской Федерации";</w:t>
      </w:r>
    </w:p>
    <w:p w:rsidR="002977F2" w:rsidRDefault="002977F2">
      <w:pPr>
        <w:pStyle w:val="ConsPlusNormal"/>
        <w:spacing w:before="280"/>
        <w:ind w:firstLine="540"/>
        <w:jc w:val="both"/>
      </w:pPr>
      <w:r>
        <w:t>2) регистрация и осуществление деятельности на территории города Ставрополя менее 12 месяцев на дату подачи заявки на получение субсидии (далее - заявка);</w:t>
      </w:r>
    </w:p>
    <w:p w:rsidR="002977F2" w:rsidRDefault="002977F2">
      <w:pPr>
        <w:pStyle w:val="ConsPlusNormal"/>
        <w:spacing w:before="280"/>
        <w:ind w:firstLine="540"/>
        <w:jc w:val="both"/>
      </w:pPr>
      <w:r>
        <w:t>3) реализация либо наличие плана реализации проекта по открытию собственного бизнеса в сфере производства товаров и оказания услуг (далее - Проект);</w:t>
      </w:r>
    </w:p>
    <w:p w:rsidR="002977F2" w:rsidRDefault="002977F2">
      <w:pPr>
        <w:pStyle w:val="ConsPlusNormal"/>
        <w:spacing w:before="280"/>
        <w:ind w:firstLine="540"/>
        <w:jc w:val="both"/>
      </w:pPr>
      <w:r>
        <w:t xml:space="preserve">4) вид экономической деятельности соответствует одному или нескольким видам экономической деятельности, приведенным в </w:t>
      </w:r>
      <w:hyperlink w:anchor="P224" w:history="1">
        <w:r>
          <w:rPr>
            <w:color w:val="0000FF"/>
          </w:rPr>
          <w:t>приложении 1</w:t>
        </w:r>
      </w:hyperlink>
      <w:r>
        <w:t xml:space="preserve"> к настоящему Порядку;</w:t>
      </w:r>
    </w:p>
    <w:p w:rsidR="002977F2" w:rsidRDefault="002977F2">
      <w:pPr>
        <w:pStyle w:val="ConsPlusNormal"/>
        <w:jc w:val="both"/>
      </w:pPr>
      <w:r>
        <w:t xml:space="preserve">(пп. 4 в ред. </w:t>
      </w:r>
      <w:hyperlink r:id="rId19"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r>
        <w:lastRenderedPageBreak/>
        <w:t xml:space="preserve">5) установление либо планирование среднемесячного </w:t>
      </w:r>
      <w:proofErr w:type="gramStart"/>
      <w:r>
        <w:t>размера оплаты труда</w:t>
      </w:r>
      <w:proofErr w:type="gramEnd"/>
      <w:r>
        <w:t xml:space="preserve"> работникам не менее величины минимального размера оплаты труда, установленного законодательством Российской Федерации на дату подачи заявки;</w:t>
      </w:r>
    </w:p>
    <w:p w:rsidR="002977F2" w:rsidRDefault="002977F2">
      <w:pPr>
        <w:pStyle w:val="ConsPlusNormal"/>
        <w:jc w:val="both"/>
      </w:pPr>
      <w:r>
        <w:t xml:space="preserve">(пп. 5 в ред. </w:t>
      </w:r>
      <w:hyperlink r:id="rId20"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bookmarkStart w:id="3" w:name="P62"/>
      <w:bookmarkEnd w:id="3"/>
      <w:r>
        <w:t>6)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977F2" w:rsidRDefault="002977F2">
      <w:pPr>
        <w:pStyle w:val="ConsPlusNormal"/>
        <w:jc w:val="both"/>
      </w:pPr>
      <w:r>
        <w:t xml:space="preserve">(пп. 6 в ред. </w:t>
      </w:r>
      <w:hyperlink r:id="rId21"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bookmarkStart w:id="4" w:name="P64"/>
      <w:bookmarkEnd w:id="4"/>
      <w:r>
        <w:t xml:space="preserve">7) отсутствие просроченной задолженности по возврату в бюджет города Ставрополя субсидий, бюджетных инвестиций, </w:t>
      </w:r>
      <w:proofErr w:type="gramStart"/>
      <w:r>
        <w:t>предоставленных</w:t>
      </w:r>
      <w:proofErr w:type="gramEnd"/>
      <w:r>
        <w:t xml:space="preserve"> в том числе в соответствии с иными правовыми актами и иной просроченной задолженностью перед бюджетом города Ставрополя;</w:t>
      </w:r>
    </w:p>
    <w:p w:rsidR="002977F2" w:rsidRDefault="002977F2">
      <w:pPr>
        <w:pStyle w:val="ConsPlusNormal"/>
        <w:spacing w:before="280"/>
        <w:ind w:firstLine="540"/>
        <w:jc w:val="both"/>
      </w:pPr>
      <w:bookmarkStart w:id="5" w:name="P65"/>
      <w:bookmarkEnd w:id="5"/>
      <w:r>
        <w:t>8) получатели субсидии - 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субсидии - индивидуальные предприниматели не должны прекратить деятельность в качестве индивидуального предпринимателя;</w:t>
      </w:r>
    </w:p>
    <w:p w:rsidR="002977F2" w:rsidRDefault="002977F2">
      <w:pPr>
        <w:pStyle w:val="ConsPlusNormal"/>
        <w:jc w:val="both"/>
      </w:pPr>
      <w:r>
        <w:t xml:space="preserve">(пп. 8 в ред. </w:t>
      </w:r>
      <w:hyperlink r:id="rId22"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bookmarkStart w:id="6" w:name="P67"/>
      <w:bookmarkEnd w:id="6"/>
      <w:proofErr w:type="gramStart"/>
      <w:r>
        <w:t>9)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w:t>
      </w:r>
      <w:proofErr w:type="gramEnd"/>
      <w:r>
        <w:t xml:space="preserve"> зоны) в отношении таких юридических лиц, в совокупности превышает 50 процентов;</w:t>
      </w:r>
    </w:p>
    <w:p w:rsidR="002977F2" w:rsidRDefault="002977F2">
      <w:pPr>
        <w:pStyle w:val="ConsPlusNormal"/>
        <w:spacing w:before="280"/>
        <w:ind w:firstLine="540"/>
        <w:jc w:val="both"/>
      </w:pPr>
      <w:bookmarkStart w:id="7" w:name="P68"/>
      <w:bookmarkEnd w:id="7"/>
      <w:r>
        <w:t xml:space="preserve">10) получатели субсидии не должны получать средства из бюджета города Ставрополя в соответствии с иными муниципальными правовыми актами на цели, указанные в </w:t>
      </w:r>
      <w:hyperlink w:anchor="P50" w:history="1">
        <w:r>
          <w:rPr>
            <w:color w:val="0000FF"/>
          </w:rPr>
          <w:t>пункте 2</w:t>
        </w:r>
      </w:hyperlink>
      <w:r>
        <w:t xml:space="preserve"> настоящего Порядка;</w:t>
      </w:r>
    </w:p>
    <w:p w:rsidR="002977F2" w:rsidRDefault="002977F2">
      <w:pPr>
        <w:pStyle w:val="ConsPlusNormal"/>
        <w:spacing w:before="280"/>
        <w:ind w:firstLine="540"/>
        <w:jc w:val="both"/>
      </w:pPr>
      <w:r>
        <w:t xml:space="preserve">11) получатели субсидии не должны осуществлять производство и (или) реализацию подакцизных товаров, а также добычу и (или) реализацию полезных ископаемых, за исключением общераспространенных полезных </w:t>
      </w:r>
      <w:r>
        <w:lastRenderedPageBreak/>
        <w:t>ископаемых.</w:t>
      </w:r>
    </w:p>
    <w:p w:rsidR="002977F2" w:rsidRDefault="002977F2">
      <w:pPr>
        <w:pStyle w:val="ConsPlusNormal"/>
        <w:jc w:val="both"/>
      </w:pPr>
    </w:p>
    <w:p w:rsidR="002977F2" w:rsidRDefault="002977F2">
      <w:pPr>
        <w:pStyle w:val="ConsPlusTitle"/>
        <w:jc w:val="center"/>
        <w:outlineLvl w:val="1"/>
      </w:pPr>
      <w:r>
        <w:t>Условия и порядок предоставления субсидий</w:t>
      </w:r>
    </w:p>
    <w:p w:rsidR="002977F2" w:rsidRDefault="002977F2">
      <w:pPr>
        <w:pStyle w:val="ConsPlusNormal"/>
        <w:jc w:val="both"/>
      </w:pPr>
    </w:p>
    <w:p w:rsidR="002977F2" w:rsidRDefault="002977F2">
      <w:pPr>
        <w:pStyle w:val="ConsPlusNormal"/>
        <w:ind w:firstLine="540"/>
        <w:jc w:val="both"/>
      </w:pPr>
      <w:bookmarkStart w:id="8" w:name="P73"/>
      <w:bookmarkEnd w:id="8"/>
      <w:r>
        <w:t>5. Для получения субсидии получатель субсидии представляет в комитет заявку и следующий комплект документов, заверенный подписью руководителя и печатью (при наличии) (далее - комплект документов):</w:t>
      </w:r>
    </w:p>
    <w:p w:rsidR="002977F2" w:rsidRDefault="002977F2">
      <w:pPr>
        <w:pStyle w:val="ConsPlusNormal"/>
        <w:jc w:val="both"/>
      </w:pPr>
      <w:r>
        <w:t xml:space="preserve">(в ред. </w:t>
      </w:r>
      <w:hyperlink r:id="rId23"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1) смета Проекта;</w:t>
      </w:r>
    </w:p>
    <w:p w:rsidR="002977F2" w:rsidRDefault="002977F2">
      <w:pPr>
        <w:pStyle w:val="ConsPlusNormal"/>
        <w:spacing w:before="280"/>
        <w:ind w:firstLine="540"/>
        <w:jc w:val="both"/>
      </w:pPr>
      <w:r>
        <w:t>2) бизнес-план Проекта;</w:t>
      </w:r>
    </w:p>
    <w:p w:rsidR="002977F2" w:rsidRDefault="002977F2">
      <w:pPr>
        <w:pStyle w:val="ConsPlusNormal"/>
        <w:spacing w:before="280"/>
        <w:ind w:firstLine="540"/>
        <w:jc w:val="both"/>
      </w:pPr>
      <w:r>
        <w:t>3) презентация Проекта;</w:t>
      </w:r>
    </w:p>
    <w:p w:rsidR="002977F2" w:rsidRDefault="002977F2">
      <w:pPr>
        <w:pStyle w:val="ConsPlusNormal"/>
        <w:spacing w:before="280"/>
        <w:ind w:firstLine="540"/>
        <w:jc w:val="both"/>
      </w:pPr>
      <w:r>
        <w:t xml:space="preserve">4) справка о среднемесячном </w:t>
      </w:r>
      <w:proofErr w:type="gramStart"/>
      <w:r>
        <w:t>размере оплаты труда</w:t>
      </w:r>
      <w:proofErr w:type="gramEnd"/>
      <w:r>
        <w:t xml:space="preserve"> работников в расчете за квартал, предшествующий дате подачи заявки;</w:t>
      </w:r>
    </w:p>
    <w:p w:rsidR="002977F2" w:rsidRDefault="002977F2">
      <w:pPr>
        <w:pStyle w:val="ConsPlusNormal"/>
        <w:spacing w:before="280"/>
        <w:ind w:firstLine="540"/>
        <w:jc w:val="both"/>
      </w:pPr>
      <w:r>
        <w:t>5) для юридического лица:</w:t>
      </w:r>
    </w:p>
    <w:p w:rsidR="002977F2" w:rsidRDefault="002977F2">
      <w:pPr>
        <w:pStyle w:val="ConsPlusNormal"/>
        <w:spacing w:before="280"/>
        <w:ind w:firstLine="540"/>
        <w:jc w:val="both"/>
      </w:pPr>
      <w:r>
        <w:t>а) копия листа записи Единого государственного реестра юридических лиц;</w:t>
      </w:r>
    </w:p>
    <w:p w:rsidR="002977F2" w:rsidRDefault="002977F2">
      <w:pPr>
        <w:pStyle w:val="ConsPlusNormal"/>
        <w:jc w:val="both"/>
      </w:pPr>
      <w:r>
        <w:t xml:space="preserve">(пп. "а" в ред. </w:t>
      </w:r>
      <w:hyperlink r:id="rId24"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r>
        <w:t>б) копия свидетельства о постановке на учет в налоговом органе;</w:t>
      </w:r>
    </w:p>
    <w:p w:rsidR="002977F2" w:rsidRDefault="002977F2">
      <w:pPr>
        <w:pStyle w:val="ConsPlusNormal"/>
        <w:spacing w:before="280"/>
        <w:ind w:firstLine="540"/>
        <w:jc w:val="both"/>
      </w:pPr>
      <w:r>
        <w:t>в) копии учредительных документов и всех изменений к ним;</w:t>
      </w:r>
    </w:p>
    <w:p w:rsidR="002977F2" w:rsidRDefault="002977F2">
      <w:pPr>
        <w:pStyle w:val="ConsPlusNormal"/>
        <w:spacing w:before="280"/>
        <w:ind w:firstLine="540"/>
        <w:jc w:val="both"/>
      </w:pPr>
      <w:r>
        <w:t>г) копия документа, подтверждающего полномочия руководителя, подписавшего заявку;</w:t>
      </w:r>
    </w:p>
    <w:p w:rsidR="002977F2" w:rsidRDefault="002977F2">
      <w:pPr>
        <w:pStyle w:val="ConsPlusNormal"/>
        <w:spacing w:before="280"/>
        <w:ind w:firstLine="540"/>
        <w:jc w:val="both"/>
      </w:pPr>
      <w:r>
        <w:t>6) для индивидуального предпринимателя:</w:t>
      </w:r>
    </w:p>
    <w:p w:rsidR="002977F2" w:rsidRDefault="002977F2">
      <w:pPr>
        <w:pStyle w:val="ConsPlusNormal"/>
        <w:spacing w:before="280"/>
        <w:ind w:firstLine="540"/>
        <w:jc w:val="both"/>
      </w:pPr>
      <w:r>
        <w:t>а) копия паспорта индивидуального предпринимателя (копии первого разворота и разворота с пропиской);</w:t>
      </w:r>
    </w:p>
    <w:p w:rsidR="002977F2" w:rsidRDefault="002977F2">
      <w:pPr>
        <w:pStyle w:val="ConsPlusNormal"/>
        <w:spacing w:before="280"/>
        <w:ind w:firstLine="540"/>
        <w:jc w:val="both"/>
      </w:pPr>
      <w:r>
        <w:t>б) копия листа записи Единого государственного реестра индивидуальных предпринимателей;</w:t>
      </w:r>
    </w:p>
    <w:p w:rsidR="002977F2" w:rsidRDefault="002977F2">
      <w:pPr>
        <w:pStyle w:val="ConsPlusNormal"/>
        <w:jc w:val="both"/>
      </w:pPr>
      <w:r>
        <w:t xml:space="preserve">(пп. "б" в ред. </w:t>
      </w:r>
      <w:hyperlink r:id="rId25"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r>
        <w:t>в) копия свидетельства о постановке на учет в налоговом органе.</w:t>
      </w:r>
    </w:p>
    <w:p w:rsidR="002977F2" w:rsidRDefault="002977F2">
      <w:pPr>
        <w:pStyle w:val="ConsPlusNormal"/>
        <w:spacing w:before="280"/>
        <w:ind w:firstLine="540"/>
        <w:jc w:val="both"/>
      </w:pPr>
      <w:r>
        <w:t>Формы заявки, сметы Проекта и бизнес-плана Проекта утверждаются руководителем комитета и подлежат размещению на официальном сайте администрации города Ставрополя в информационно-</w:t>
      </w:r>
      <w:r>
        <w:lastRenderedPageBreak/>
        <w:t>телекоммуникационной сети "Интернет" (далее - сайт) не позднее 7 рабочих дней со дня их утверждения.</w:t>
      </w:r>
    </w:p>
    <w:p w:rsidR="002977F2" w:rsidRDefault="002977F2">
      <w:pPr>
        <w:pStyle w:val="ConsPlusNormal"/>
        <w:spacing w:before="280"/>
        <w:ind w:firstLine="540"/>
        <w:jc w:val="both"/>
      </w:pPr>
      <w:r>
        <w:t>Презентация Проекта должна отражать содержание бизнес-плана Проекта, в том числе характеристики экономической, бюджетной эффективности, социальной значимости Проекта.</w:t>
      </w:r>
    </w:p>
    <w:p w:rsidR="002977F2" w:rsidRDefault="002977F2">
      <w:pPr>
        <w:pStyle w:val="ConsPlusNormal"/>
        <w:spacing w:before="280"/>
        <w:ind w:firstLine="540"/>
        <w:jc w:val="both"/>
      </w:pPr>
      <w:r>
        <w:t>Заявки и комплект документов предоставляются в комитет в бумажном и электронном виде (CD, USB Flash - каждый документ в виде отдельного файла) по адресу: город Ставрополь, улица К. Хетагурова, 8, кабинет 108, с понедельника по пятницу с 09 час. 00 мин. до 18 час. 00 мин.</w:t>
      </w:r>
    </w:p>
    <w:p w:rsidR="002977F2" w:rsidRDefault="002977F2">
      <w:pPr>
        <w:pStyle w:val="ConsPlusNormal"/>
        <w:jc w:val="both"/>
      </w:pPr>
      <w:r>
        <w:t xml:space="preserve">(в ред. постановлений администрации </w:t>
      </w:r>
      <w:proofErr w:type="gramStart"/>
      <w:r>
        <w:t>г</w:t>
      </w:r>
      <w:proofErr w:type="gramEnd"/>
      <w:r>
        <w:t xml:space="preserve">. Ставрополя от 08.05.2019 </w:t>
      </w:r>
      <w:hyperlink r:id="rId26" w:history="1">
        <w:r>
          <w:rPr>
            <w:color w:val="0000FF"/>
          </w:rPr>
          <w:t>N 1273</w:t>
        </w:r>
      </w:hyperlink>
      <w:r>
        <w:t xml:space="preserve">, от 19.05.2020 </w:t>
      </w:r>
      <w:hyperlink r:id="rId27" w:history="1">
        <w:r>
          <w:rPr>
            <w:color w:val="0000FF"/>
          </w:rPr>
          <w:t>N 686</w:t>
        </w:r>
      </w:hyperlink>
      <w:r>
        <w:t>)</w:t>
      </w:r>
    </w:p>
    <w:p w:rsidR="002977F2" w:rsidRDefault="002977F2">
      <w:pPr>
        <w:pStyle w:val="ConsPlusNormal"/>
        <w:spacing w:before="280"/>
        <w:ind w:firstLine="540"/>
        <w:jc w:val="both"/>
      </w:pPr>
      <w:r>
        <w:t>К комплекту документов прилагается опись поданных в комитет документов с указанием количества листов по каждому вложенному документу.</w:t>
      </w:r>
    </w:p>
    <w:p w:rsidR="002977F2" w:rsidRDefault="002977F2">
      <w:pPr>
        <w:pStyle w:val="ConsPlusNormal"/>
        <w:spacing w:before="280"/>
        <w:ind w:firstLine="540"/>
        <w:jc w:val="both"/>
      </w:pPr>
      <w:proofErr w:type="gramStart"/>
      <w:r>
        <w:t xml:space="preserve">Субсидии предоставляются по результатам рассмотрения заявок и прилагаемых к ним комплектов документов в соответствии с </w:t>
      </w:r>
      <w:hyperlink w:anchor="P104" w:history="1">
        <w:r>
          <w:rPr>
            <w:color w:val="0000FF"/>
          </w:rPr>
          <w:t>пунктом 7</w:t>
        </w:r>
      </w:hyperlink>
      <w:r>
        <w:t xml:space="preserve"> настоящего Порядка, а также оценки экономической, бюджетной эффективности и социальной значимости Проектов по </w:t>
      </w:r>
      <w:hyperlink w:anchor="P368" w:history="1">
        <w:r>
          <w:rPr>
            <w:color w:val="0000FF"/>
          </w:rPr>
          <w:t>балльной шкале</w:t>
        </w:r>
      </w:hyperlink>
      <w:r>
        <w:t xml:space="preserve"> оценки эффективности проекта по открытию собственного бизнеса в сфере производства товаров и оказания услуг (далее - балльная шкала) по показателям, указанным в </w:t>
      </w:r>
      <w:hyperlink w:anchor="P368" w:history="1">
        <w:r>
          <w:rPr>
            <w:color w:val="0000FF"/>
          </w:rPr>
          <w:t>приложении 2</w:t>
        </w:r>
      </w:hyperlink>
      <w:r>
        <w:t xml:space="preserve"> к настоящему Порядку.</w:t>
      </w:r>
      <w:proofErr w:type="gramEnd"/>
    </w:p>
    <w:p w:rsidR="002977F2" w:rsidRDefault="002977F2">
      <w:pPr>
        <w:pStyle w:val="ConsPlusNormal"/>
        <w:jc w:val="both"/>
      </w:pPr>
      <w:r>
        <w:t xml:space="preserve">(в ред. постановлений администрации </w:t>
      </w:r>
      <w:proofErr w:type="gramStart"/>
      <w:r>
        <w:t>г</w:t>
      </w:r>
      <w:proofErr w:type="gramEnd"/>
      <w:r>
        <w:t xml:space="preserve">. Ставрополя от 08.05.2019 </w:t>
      </w:r>
      <w:hyperlink r:id="rId28" w:history="1">
        <w:r>
          <w:rPr>
            <w:color w:val="0000FF"/>
          </w:rPr>
          <w:t>N 1273</w:t>
        </w:r>
      </w:hyperlink>
      <w:r>
        <w:t xml:space="preserve">, от 19.05.2020 </w:t>
      </w:r>
      <w:hyperlink r:id="rId29" w:history="1">
        <w:r>
          <w:rPr>
            <w:color w:val="0000FF"/>
          </w:rPr>
          <w:t>N 686</w:t>
        </w:r>
      </w:hyperlink>
      <w:r>
        <w:t>)</w:t>
      </w:r>
    </w:p>
    <w:p w:rsidR="002977F2" w:rsidRDefault="002977F2">
      <w:pPr>
        <w:pStyle w:val="ConsPlusNormal"/>
        <w:spacing w:before="280"/>
        <w:ind w:firstLine="540"/>
        <w:jc w:val="both"/>
      </w:pPr>
      <w:r>
        <w:t>6. Комитет в течение пяти рабочих дней со дня окончания приема заявок:</w:t>
      </w:r>
    </w:p>
    <w:p w:rsidR="002977F2" w:rsidRDefault="002977F2">
      <w:pPr>
        <w:pStyle w:val="ConsPlusNormal"/>
        <w:spacing w:before="280"/>
        <w:ind w:firstLine="540"/>
        <w:jc w:val="both"/>
      </w:pPr>
      <w:r>
        <w:t>1) запрашивает в Управлении Федеральной налоговой службы Российской Федерации по Ставропольскому краю в рамках межведомственного информационного взаимодействия сведения:</w:t>
      </w:r>
    </w:p>
    <w:p w:rsidR="002977F2" w:rsidRDefault="002977F2">
      <w:pPr>
        <w:pStyle w:val="ConsPlusNormal"/>
        <w:spacing w:before="280"/>
        <w:ind w:firstLine="540"/>
        <w:jc w:val="both"/>
      </w:pPr>
      <w:proofErr w:type="gramStart"/>
      <w:r>
        <w:t>а) об отсутствии (наличии) задолженности по уплате налогов, сборов, пеней, штрафов;</w:t>
      </w:r>
      <w:proofErr w:type="gramEnd"/>
    </w:p>
    <w:p w:rsidR="002977F2" w:rsidRDefault="002977F2">
      <w:pPr>
        <w:pStyle w:val="ConsPlusNormal"/>
        <w:spacing w:before="280"/>
        <w:ind w:firstLine="540"/>
        <w:jc w:val="both"/>
      </w:pPr>
      <w:r>
        <w:t>б) об отсутствии (наличии) задолженности по страховым взносам, пеням и штрафам;</w:t>
      </w:r>
    </w:p>
    <w:p w:rsidR="002977F2" w:rsidRDefault="002977F2">
      <w:pPr>
        <w:pStyle w:val="ConsPlusNormal"/>
        <w:spacing w:before="280"/>
        <w:ind w:firstLine="540"/>
        <w:jc w:val="both"/>
      </w:pPr>
      <w:r>
        <w:t>2) получает выписку из Единого государственного реестра юридических лиц (Единого государственного реестра индивидуальных предпринимателей) в электронной форме через информационный ресурс, расположенный в информационно-телекоммуникационной сети "Интернет" по адресу: www.egrul.nalog.ru.</w:t>
      </w:r>
    </w:p>
    <w:p w:rsidR="002977F2" w:rsidRDefault="002977F2">
      <w:pPr>
        <w:pStyle w:val="ConsPlusNormal"/>
        <w:spacing w:before="280"/>
        <w:ind w:firstLine="540"/>
        <w:jc w:val="both"/>
      </w:pPr>
      <w:r>
        <w:lastRenderedPageBreak/>
        <w:t>Получатели субсидий вправе представить в комитет указанную в настоящем пункте информацию самостоятельно по формам, утвержденным Управлением Федеральной налоговой службы Российской Федерации по Ставропольскому краю.</w:t>
      </w:r>
    </w:p>
    <w:p w:rsidR="002977F2" w:rsidRDefault="002977F2">
      <w:pPr>
        <w:pStyle w:val="ConsPlusNormal"/>
        <w:jc w:val="both"/>
      </w:pPr>
      <w:r>
        <w:t xml:space="preserve">(п. 6 в ред. </w:t>
      </w:r>
      <w:hyperlink r:id="rId30"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bookmarkStart w:id="9" w:name="P104"/>
      <w:bookmarkEnd w:id="9"/>
      <w:r>
        <w:t xml:space="preserve">7. Дата и место начала и дата окончания приема заявок указываются в извещении, которое содержит форму заявки и информацию о перечне документов, необходимых для получения субсидии, требованиях к получателям субсидий, критериях их оценки и размещается на сайте комитетом не </w:t>
      </w:r>
      <w:proofErr w:type="gramStart"/>
      <w:r>
        <w:t>позднее</w:t>
      </w:r>
      <w:proofErr w:type="gramEnd"/>
      <w:r>
        <w:t xml:space="preserve"> чем за 7 календарных дней до даты начала приема заявок. Срок приема заявок не должен превышать 90 календарных дней.</w:t>
      </w:r>
    </w:p>
    <w:p w:rsidR="002977F2" w:rsidRDefault="002977F2">
      <w:pPr>
        <w:pStyle w:val="ConsPlusNormal"/>
        <w:spacing w:before="280"/>
        <w:ind w:firstLine="540"/>
        <w:jc w:val="both"/>
      </w:pPr>
      <w:r>
        <w:t>Комитет осуществляет прием и регистрацию заявок и прилагаемых к ним комплектов документов в день их поступления в реестре регистрации заявлений, их учет и хранение.</w:t>
      </w:r>
    </w:p>
    <w:p w:rsidR="002977F2" w:rsidRDefault="002977F2">
      <w:pPr>
        <w:pStyle w:val="ConsPlusNormal"/>
        <w:spacing w:before="280"/>
        <w:ind w:firstLine="540"/>
        <w:jc w:val="both"/>
      </w:pPr>
      <w:proofErr w:type="gramStart"/>
      <w:r>
        <w:t xml:space="preserve">Заявки и прилагаемые к ним комплекты документов рассматриваются комитетом в течение 15 рабочих дней со дня окончания приема всех заявок и прилагаемых к ним комплектов документов на предмет соответствия целям, критериям и условиям, установленным </w:t>
      </w:r>
      <w:hyperlink w:anchor="P50" w:history="1">
        <w:r>
          <w:rPr>
            <w:color w:val="0000FF"/>
          </w:rPr>
          <w:t>пунктами 2</w:t>
        </w:r>
      </w:hyperlink>
      <w:r>
        <w:t xml:space="preserve">, </w:t>
      </w:r>
      <w:hyperlink w:anchor="P54" w:history="1">
        <w:r>
          <w:rPr>
            <w:color w:val="0000FF"/>
          </w:rPr>
          <w:t>4</w:t>
        </w:r>
      </w:hyperlink>
      <w:r>
        <w:t xml:space="preserve">, </w:t>
      </w:r>
      <w:hyperlink w:anchor="P73" w:history="1">
        <w:r>
          <w:rPr>
            <w:color w:val="0000FF"/>
          </w:rPr>
          <w:t>5</w:t>
        </w:r>
      </w:hyperlink>
      <w:r>
        <w:t xml:space="preserve"> настоящего Порядка, и выявления оснований для отказа в предоставлении субсидий, установленных </w:t>
      </w:r>
      <w:hyperlink w:anchor="P120" w:history="1">
        <w:r>
          <w:rPr>
            <w:color w:val="0000FF"/>
          </w:rPr>
          <w:t>подпунктами 1</w:t>
        </w:r>
      </w:hyperlink>
      <w:r>
        <w:t xml:space="preserve">, </w:t>
      </w:r>
      <w:hyperlink w:anchor="P121" w:history="1">
        <w:r>
          <w:rPr>
            <w:color w:val="0000FF"/>
          </w:rPr>
          <w:t>2</w:t>
        </w:r>
      </w:hyperlink>
      <w:r>
        <w:t xml:space="preserve">, </w:t>
      </w:r>
      <w:hyperlink w:anchor="P125" w:history="1">
        <w:r>
          <w:rPr>
            <w:color w:val="0000FF"/>
          </w:rPr>
          <w:t>5 пункта 9</w:t>
        </w:r>
      </w:hyperlink>
      <w:r>
        <w:t xml:space="preserve"> настоящего Порядка, и по результатам</w:t>
      </w:r>
      <w:proofErr w:type="gramEnd"/>
      <w:r>
        <w:t xml:space="preserve"> их рассмотрения:</w:t>
      </w:r>
    </w:p>
    <w:p w:rsidR="002977F2" w:rsidRDefault="002977F2">
      <w:pPr>
        <w:pStyle w:val="ConsPlusNormal"/>
        <w:spacing w:before="280"/>
        <w:ind w:firstLine="540"/>
        <w:jc w:val="both"/>
      </w:pPr>
      <w:r>
        <w:t xml:space="preserve">1) в случае соответствия получателя субсидии целям, критериям и условиям, установленным </w:t>
      </w:r>
      <w:hyperlink w:anchor="P50" w:history="1">
        <w:r>
          <w:rPr>
            <w:color w:val="0000FF"/>
          </w:rPr>
          <w:t>пунктами 2</w:t>
        </w:r>
      </w:hyperlink>
      <w:r>
        <w:t xml:space="preserve">, </w:t>
      </w:r>
      <w:hyperlink w:anchor="P54" w:history="1">
        <w:r>
          <w:rPr>
            <w:color w:val="0000FF"/>
          </w:rPr>
          <w:t>4</w:t>
        </w:r>
      </w:hyperlink>
      <w:r>
        <w:t xml:space="preserve">, </w:t>
      </w:r>
      <w:hyperlink w:anchor="P73" w:history="1">
        <w:r>
          <w:rPr>
            <w:color w:val="0000FF"/>
          </w:rPr>
          <w:t>5</w:t>
        </w:r>
      </w:hyperlink>
      <w:r>
        <w:t xml:space="preserve"> настоящего Порядка, направляет заявку и прилагаемый к ней комплект документов в Координационный совет в течение 2 рабочих дней со дня их рассмотрения;</w:t>
      </w:r>
    </w:p>
    <w:p w:rsidR="002977F2" w:rsidRDefault="002977F2">
      <w:pPr>
        <w:pStyle w:val="ConsPlusNormal"/>
        <w:jc w:val="both"/>
      </w:pPr>
      <w:r>
        <w:t xml:space="preserve">(в ред. </w:t>
      </w:r>
      <w:hyperlink r:id="rId31"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proofErr w:type="gramStart"/>
      <w:r>
        <w:t xml:space="preserve">2) в случае несоответствия получателя субсидии целям, критериям и условиям, установленным </w:t>
      </w:r>
      <w:hyperlink w:anchor="P50" w:history="1">
        <w:r>
          <w:rPr>
            <w:color w:val="0000FF"/>
          </w:rPr>
          <w:t>пунктами 2</w:t>
        </w:r>
      </w:hyperlink>
      <w:r>
        <w:t xml:space="preserve">, </w:t>
      </w:r>
      <w:hyperlink w:anchor="P54" w:history="1">
        <w:r>
          <w:rPr>
            <w:color w:val="0000FF"/>
          </w:rPr>
          <w:t>4</w:t>
        </w:r>
      </w:hyperlink>
      <w:r>
        <w:t xml:space="preserve">, </w:t>
      </w:r>
      <w:hyperlink w:anchor="P73" w:history="1">
        <w:r>
          <w:rPr>
            <w:color w:val="0000FF"/>
          </w:rPr>
          <w:t>5</w:t>
        </w:r>
      </w:hyperlink>
      <w:r>
        <w:t xml:space="preserve"> настоящего Порядка, в течение 5 рабочих дней готовит проект постановления об отказе в предоставлении субсидии в соответствии с Регламентом администрации города Ставрополя и в течение 5 рабочих дней со дня издания указанного постановления направляет его по адресу, указанному в заявке.</w:t>
      </w:r>
      <w:proofErr w:type="gramEnd"/>
    </w:p>
    <w:p w:rsidR="002977F2" w:rsidRDefault="002977F2">
      <w:pPr>
        <w:pStyle w:val="ConsPlusNormal"/>
        <w:jc w:val="both"/>
      </w:pPr>
      <w:r>
        <w:t xml:space="preserve">(пп. 2 в ред. </w:t>
      </w:r>
      <w:hyperlink r:id="rId32"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 xml:space="preserve">8. Координационный совет осуществляет оценку экономической, бюджетной эффективности и социальной значимости Проектов в соответствии с настоящим Порядком и балльной шкалой на основании информации, содержащейся в комплекте документов, в соответствии с </w:t>
      </w:r>
      <w:hyperlink w:anchor="P73" w:history="1">
        <w:r>
          <w:rPr>
            <w:color w:val="0000FF"/>
          </w:rPr>
          <w:t>пунктом 5</w:t>
        </w:r>
      </w:hyperlink>
      <w:r>
        <w:t xml:space="preserve"> настоящего Порядка. Проведение оценки экономической, </w:t>
      </w:r>
      <w:r>
        <w:lastRenderedPageBreak/>
        <w:t xml:space="preserve">бюджетной эффективности и социальной значимости Проектов осуществляется в течение 45 календарных дней со дня направления комитетом заявок и комплектов документов получателей субсидий в Координационный совет в соответствии с </w:t>
      </w:r>
      <w:hyperlink w:anchor="P104" w:history="1">
        <w:r>
          <w:rPr>
            <w:color w:val="0000FF"/>
          </w:rPr>
          <w:t>пунктом 7</w:t>
        </w:r>
      </w:hyperlink>
      <w:r>
        <w:t xml:space="preserve"> настоящего Порядка.</w:t>
      </w:r>
    </w:p>
    <w:p w:rsidR="002977F2" w:rsidRDefault="002977F2">
      <w:pPr>
        <w:pStyle w:val="ConsPlusNormal"/>
        <w:spacing w:before="280"/>
        <w:ind w:firstLine="540"/>
        <w:jc w:val="both"/>
      </w:pPr>
      <w:r>
        <w:t>В ходе заседания Координационный совет выставляет баллы в соответствии с балльной шкалой для каждой заявки, допущенной комитетом к рассмотрению.</w:t>
      </w:r>
    </w:p>
    <w:p w:rsidR="002977F2" w:rsidRDefault="002977F2">
      <w:pPr>
        <w:pStyle w:val="ConsPlusNormal"/>
        <w:spacing w:before="280"/>
        <w:ind w:firstLine="540"/>
        <w:jc w:val="both"/>
      </w:pPr>
      <w:r>
        <w:t>На заседании Координационного совета признаются прошедшими оценку экономической, бюджетной эффективности и социальной значимости Проекты получателей субсидий, заявки которых набрали 45 и более баллов. В случае если заявки набрали одинаковое количество баллов, право на получение субсидии имеет тот получатель субсидии, чья заявка поступила раньше. При недостаточности объема имеющихся бюджетных ассигнований на очередной финансовый год субсидия предоставляется в размере остатка лимита бюджетных обязательств.</w:t>
      </w:r>
    </w:p>
    <w:p w:rsidR="002977F2" w:rsidRDefault="002977F2">
      <w:pPr>
        <w:pStyle w:val="ConsPlusNormal"/>
        <w:jc w:val="both"/>
      </w:pPr>
      <w:r>
        <w:t>(</w:t>
      </w:r>
      <w:proofErr w:type="gramStart"/>
      <w:r>
        <w:t>в</w:t>
      </w:r>
      <w:proofErr w:type="gramEnd"/>
      <w:r>
        <w:t xml:space="preserve"> ред. </w:t>
      </w:r>
      <w:hyperlink r:id="rId33" w:history="1">
        <w:r>
          <w:rPr>
            <w:color w:val="0000FF"/>
          </w:rPr>
          <w:t>постановления</w:t>
        </w:r>
      </w:hyperlink>
      <w:r>
        <w:t xml:space="preserve"> администрации г. Ставрополя от 08.05.2019 N 1273)</w:t>
      </w:r>
    </w:p>
    <w:p w:rsidR="002977F2" w:rsidRDefault="002977F2">
      <w:pPr>
        <w:pStyle w:val="ConsPlusNormal"/>
        <w:spacing w:before="280"/>
        <w:ind w:firstLine="540"/>
        <w:jc w:val="both"/>
      </w:pPr>
      <w:r>
        <w:t>По итогам заседания Координационного совета составляется протокол Координационного совета, который утверждается председателем Координационного совета и подписывается секретарем Координационного совета. Протокол Координационного совета размещается секретарем Координационного совета на сайте не позднее 5 рабочих дней со дня заседания Координационного совета.</w:t>
      </w:r>
    </w:p>
    <w:p w:rsidR="002977F2" w:rsidRDefault="002977F2">
      <w:pPr>
        <w:pStyle w:val="ConsPlusNormal"/>
        <w:spacing w:before="280"/>
        <w:ind w:firstLine="540"/>
        <w:jc w:val="both"/>
      </w:pPr>
      <w:r>
        <w:t>Комитет в течение 5 рабочих дней со дня утверждения протокола Координационного совета готовит проект постановления в соответствии с Регламентом администрации города Ставрополя.</w:t>
      </w:r>
    </w:p>
    <w:p w:rsidR="002977F2" w:rsidRDefault="002977F2">
      <w:pPr>
        <w:pStyle w:val="ConsPlusNormal"/>
        <w:jc w:val="both"/>
      </w:pPr>
      <w:r>
        <w:t>(</w:t>
      </w:r>
      <w:proofErr w:type="gramStart"/>
      <w:r>
        <w:t>в</w:t>
      </w:r>
      <w:proofErr w:type="gramEnd"/>
      <w:r>
        <w:t xml:space="preserve"> ред. </w:t>
      </w:r>
      <w:hyperlink r:id="rId34" w:history="1">
        <w:r>
          <w:rPr>
            <w:color w:val="0000FF"/>
          </w:rPr>
          <w:t>постановления</w:t>
        </w:r>
      </w:hyperlink>
      <w:r>
        <w:t xml:space="preserve"> администрации г. Ставрополя от 19.05.2020 N 686)</w:t>
      </w:r>
    </w:p>
    <w:p w:rsidR="002977F2" w:rsidRDefault="002977F2">
      <w:pPr>
        <w:pStyle w:val="ConsPlusNormal"/>
        <w:spacing w:before="280"/>
        <w:ind w:firstLine="540"/>
        <w:jc w:val="both"/>
      </w:pPr>
      <w:r>
        <w:t xml:space="preserve">Абзац исключен. - </w:t>
      </w:r>
      <w:hyperlink r:id="rId35" w:history="1">
        <w:r>
          <w:rPr>
            <w:color w:val="0000FF"/>
          </w:rPr>
          <w:t>Постановление</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9. Основаниями для отказа в предоставлении субсидии получателю субсидии являются:</w:t>
      </w:r>
    </w:p>
    <w:p w:rsidR="002977F2" w:rsidRDefault="002977F2">
      <w:pPr>
        <w:pStyle w:val="ConsPlusNormal"/>
        <w:spacing w:before="280"/>
        <w:ind w:firstLine="540"/>
        <w:jc w:val="both"/>
      </w:pPr>
      <w:bookmarkStart w:id="10" w:name="P120"/>
      <w:bookmarkEnd w:id="10"/>
      <w:r>
        <w:t xml:space="preserve">1) несоответствие представленного получателем субсидии комплекта документов критериям и условиям, определенным </w:t>
      </w:r>
      <w:hyperlink w:anchor="P54" w:history="1">
        <w:r>
          <w:rPr>
            <w:color w:val="0000FF"/>
          </w:rPr>
          <w:t>пунктами 4</w:t>
        </w:r>
      </w:hyperlink>
      <w:r>
        <w:t xml:space="preserve">, </w:t>
      </w:r>
      <w:hyperlink w:anchor="P73" w:history="1">
        <w:r>
          <w:rPr>
            <w:color w:val="0000FF"/>
          </w:rPr>
          <w:t>5</w:t>
        </w:r>
      </w:hyperlink>
      <w:r>
        <w:t xml:space="preserve"> настоящего Порядка, или непредставление (предоставление не в полном объеме) указанного комплекта документов;</w:t>
      </w:r>
    </w:p>
    <w:p w:rsidR="002977F2" w:rsidRDefault="002977F2">
      <w:pPr>
        <w:pStyle w:val="ConsPlusNormal"/>
        <w:spacing w:before="280"/>
        <w:ind w:firstLine="540"/>
        <w:jc w:val="both"/>
      </w:pPr>
      <w:bookmarkStart w:id="11" w:name="P121"/>
      <w:bookmarkEnd w:id="11"/>
      <w:r>
        <w:t>2) недостоверность представленной получателем субсидии информации;</w:t>
      </w:r>
    </w:p>
    <w:p w:rsidR="002977F2" w:rsidRDefault="002977F2">
      <w:pPr>
        <w:pStyle w:val="ConsPlusNormal"/>
        <w:spacing w:before="280"/>
        <w:ind w:firstLine="540"/>
        <w:jc w:val="both"/>
      </w:pPr>
      <w:r>
        <w:t xml:space="preserve">3) получатель субсидии набрал 51 и менее баллов по итогам оценки экономической, бюджетной эффективности и социальной значимости </w:t>
      </w:r>
      <w:r>
        <w:lastRenderedPageBreak/>
        <w:t>Проектов;</w:t>
      </w:r>
    </w:p>
    <w:p w:rsidR="002977F2" w:rsidRDefault="002977F2">
      <w:pPr>
        <w:pStyle w:val="ConsPlusNormal"/>
        <w:jc w:val="both"/>
      </w:pPr>
      <w:r>
        <w:t xml:space="preserve">(в ред. постановлений администрации </w:t>
      </w:r>
      <w:proofErr w:type="gramStart"/>
      <w:r>
        <w:t>г</w:t>
      </w:r>
      <w:proofErr w:type="gramEnd"/>
      <w:r>
        <w:t xml:space="preserve">. Ставрополя от 08.05.2019 </w:t>
      </w:r>
      <w:hyperlink r:id="rId36" w:history="1">
        <w:r>
          <w:rPr>
            <w:color w:val="0000FF"/>
          </w:rPr>
          <w:t>N 1273</w:t>
        </w:r>
      </w:hyperlink>
      <w:r>
        <w:t xml:space="preserve">, от 19.05.2020 </w:t>
      </w:r>
      <w:hyperlink r:id="rId37" w:history="1">
        <w:r>
          <w:rPr>
            <w:color w:val="0000FF"/>
          </w:rPr>
          <w:t>N 686</w:t>
        </w:r>
      </w:hyperlink>
      <w:r>
        <w:t>)</w:t>
      </w:r>
    </w:p>
    <w:p w:rsidR="002977F2" w:rsidRDefault="002977F2">
      <w:pPr>
        <w:pStyle w:val="ConsPlusNormal"/>
        <w:spacing w:before="280"/>
        <w:ind w:firstLine="540"/>
        <w:jc w:val="both"/>
      </w:pPr>
      <w:r>
        <w:t xml:space="preserve">4) распределение в полном объеме бюджетных ассигнований, предусмотренных решением Ставропольской городской Думы о бюджете города Ставрополя на соответствующий финансовый год на цели, указанные в </w:t>
      </w:r>
      <w:hyperlink w:anchor="P50" w:history="1">
        <w:r>
          <w:rPr>
            <w:color w:val="0000FF"/>
          </w:rPr>
          <w:t>пункте 2</w:t>
        </w:r>
      </w:hyperlink>
      <w:r>
        <w:t xml:space="preserve"> настоящего Порядка;</w:t>
      </w:r>
    </w:p>
    <w:p w:rsidR="002977F2" w:rsidRDefault="002977F2">
      <w:pPr>
        <w:pStyle w:val="ConsPlusNormal"/>
        <w:spacing w:before="280"/>
        <w:ind w:firstLine="540"/>
        <w:jc w:val="both"/>
      </w:pPr>
      <w:bookmarkStart w:id="12" w:name="P125"/>
      <w:bookmarkEnd w:id="12"/>
      <w:r>
        <w:t>5) ранее в отношении получателя субсидии было принято решение о предоставлении аналогичной поддержки из бюджета города Ставрополя (условия оказания которой совпадают, включая форму, вид поддержки и цели ее оказания) и сроки ее оказания не истекли.</w:t>
      </w:r>
    </w:p>
    <w:p w:rsidR="002977F2" w:rsidRDefault="002977F2">
      <w:pPr>
        <w:pStyle w:val="ConsPlusNormal"/>
        <w:jc w:val="both"/>
      </w:pPr>
      <w:r>
        <w:t xml:space="preserve">(в ред. </w:t>
      </w:r>
      <w:hyperlink r:id="rId38" w:history="1">
        <w:r>
          <w:rPr>
            <w:color w:val="0000FF"/>
          </w:rPr>
          <w:t>постановления</w:t>
        </w:r>
      </w:hyperlink>
      <w:r>
        <w:t xml:space="preserve"> администрации </w:t>
      </w:r>
      <w:proofErr w:type="gramStart"/>
      <w:r>
        <w:t>г</w:t>
      </w:r>
      <w:proofErr w:type="gramEnd"/>
      <w:r>
        <w:t>. Ставрополя от 10.01.2018 N 10)</w:t>
      </w:r>
    </w:p>
    <w:p w:rsidR="002977F2" w:rsidRDefault="002977F2">
      <w:pPr>
        <w:pStyle w:val="ConsPlusNormal"/>
        <w:spacing w:before="280"/>
        <w:ind w:firstLine="540"/>
        <w:jc w:val="both"/>
      </w:pPr>
      <w:r>
        <w:t>10. Размер субсидии на одного получателя субсидии составляет не более 200,0 тыс. рублей.</w:t>
      </w:r>
    </w:p>
    <w:p w:rsidR="002977F2" w:rsidRDefault="002977F2">
      <w:pPr>
        <w:pStyle w:val="ConsPlusNormal"/>
        <w:spacing w:before="280"/>
        <w:ind w:firstLine="540"/>
        <w:jc w:val="both"/>
      </w:pPr>
      <w:r>
        <w:t>Размер субсидии составляет 70 процентов от стоимости Проекта, заявленной получателем субсидии в бизнес-плане Проекта, и рассчитывается по следующей формуле:</w:t>
      </w:r>
    </w:p>
    <w:p w:rsidR="002977F2" w:rsidRDefault="002977F2">
      <w:pPr>
        <w:pStyle w:val="ConsPlusNormal"/>
        <w:jc w:val="both"/>
      </w:pPr>
    </w:p>
    <w:p w:rsidR="002977F2" w:rsidRDefault="002977F2">
      <w:pPr>
        <w:pStyle w:val="ConsPlusNormal"/>
        <w:jc w:val="center"/>
      </w:pPr>
      <w:r>
        <w:t>Р</w:t>
      </w:r>
      <w:r>
        <w:rPr>
          <w:vertAlign w:val="subscript"/>
        </w:rPr>
        <w:t>суб</w:t>
      </w:r>
      <w:r>
        <w:t xml:space="preserve"> = С</w:t>
      </w:r>
      <w:r>
        <w:rPr>
          <w:vertAlign w:val="subscript"/>
        </w:rPr>
        <w:t>п</w:t>
      </w:r>
      <w:r>
        <w:t xml:space="preserve"> x 70%, где</w:t>
      </w:r>
    </w:p>
    <w:p w:rsidR="002977F2" w:rsidRDefault="002977F2">
      <w:pPr>
        <w:pStyle w:val="ConsPlusNormal"/>
        <w:jc w:val="both"/>
      </w:pPr>
    </w:p>
    <w:p w:rsidR="002977F2" w:rsidRDefault="002977F2">
      <w:pPr>
        <w:pStyle w:val="ConsPlusNormal"/>
        <w:ind w:firstLine="540"/>
        <w:jc w:val="both"/>
      </w:pPr>
      <w:r>
        <w:t>Р</w:t>
      </w:r>
      <w:r>
        <w:rPr>
          <w:vertAlign w:val="subscript"/>
        </w:rPr>
        <w:t>суб</w:t>
      </w:r>
      <w:r>
        <w:t xml:space="preserve"> - размер субсидии;</w:t>
      </w:r>
    </w:p>
    <w:p w:rsidR="002977F2" w:rsidRDefault="002977F2">
      <w:pPr>
        <w:pStyle w:val="ConsPlusNormal"/>
        <w:spacing w:before="280"/>
        <w:ind w:firstLine="540"/>
        <w:jc w:val="both"/>
      </w:pPr>
      <w:r>
        <w:t>С</w:t>
      </w:r>
      <w:r>
        <w:rPr>
          <w:vertAlign w:val="subscript"/>
        </w:rPr>
        <w:t>п</w:t>
      </w:r>
      <w:r>
        <w:t xml:space="preserve"> - стоимость Проекта, заявленная в бизнес-плане Проекта. В случае если стоимость Проекта, заявленная в бизнес-плане Проекта, составляет более 286,0 тыс. рублей, то С</w:t>
      </w:r>
      <w:r>
        <w:rPr>
          <w:vertAlign w:val="subscript"/>
        </w:rPr>
        <w:t>п</w:t>
      </w:r>
      <w:r>
        <w:t xml:space="preserve"> = 286,0 тыс. рублей.</w:t>
      </w:r>
    </w:p>
    <w:p w:rsidR="002977F2" w:rsidRDefault="002977F2">
      <w:pPr>
        <w:pStyle w:val="ConsPlusNormal"/>
        <w:spacing w:before="280"/>
        <w:ind w:firstLine="540"/>
        <w:jc w:val="both"/>
      </w:pPr>
      <w:r>
        <w:t>Субсидия предоставляется получателю субсидии на безвозмездной и безвозвратной основе.</w:t>
      </w:r>
    </w:p>
    <w:p w:rsidR="002977F2" w:rsidRDefault="002977F2">
      <w:pPr>
        <w:pStyle w:val="ConsPlusNormal"/>
        <w:spacing w:before="280"/>
        <w:ind w:firstLine="540"/>
        <w:jc w:val="both"/>
      </w:pPr>
      <w:r>
        <w:t>11. В течение 20 рабочих дней со дня принятия постановления администрация города Ставрополя заключает с каждым получателем субсидии, в отношении которого принято решение о предоставлении субсидии, соглашение о предоставлении субсидии из бюджета города Ставрополя (далее - соглашение).</w:t>
      </w:r>
    </w:p>
    <w:p w:rsidR="002977F2" w:rsidRDefault="002977F2">
      <w:pPr>
        <w:pStyle w:val="ConsPlusNormal"/>
        <w:spacing w:before="280"/>
        <w:ind w:firstLine="540"/>
        <w:jc w:val="both"/>
      </w:pPr>
      <w:r>
        <w:t>В течение 5 рабочих дней со дня принятия постановления администрация города Ставрополя уведомляет получателей субсидии, в отношении которых было принято решение об отказе в предоставлении субсидии, по адресу, указанному в заявке.</w:t>
      </w:r>
    </w:p>
    <w:p w:rsidR="002977F2" w:rsidRDefault="002977F2">
      <w:pPr>
        <w:pStyle w:val="ConsPlusNormal"/>
        <w:spacing w:before="280"/>
        <w:ind w:firstLine="540"/>
        <w:jc w:val="both"/>
      </w:pPr>
      <w:r>
        <w:t xml:space="preserve">Соглашение, а также (при необходимости) дополнительные соглашения к соглашению, предусматривающие внесение в него изменений или его </w:t>
      </w:r>
      <w:r>
        <w:lastRenderedPageBreak/>
        <w:t>расторжение, заключаются в соответствии с типовой формой, установленной комитетом финансов и бюджета администрации города Ставрополя для соответствующего вида субсидии.</w:t>
      </w:r>
    </w:p>
    <w:p w:rsidR="002977F2" w:rsidRDefault="002977F2">
      <w:pPr>
        <w:pStyle w:val="ConsPlusNormal"/>
        <w:jc w:val="both"/>
      </w:pPr>
      <w:r>
        <w:t xml:space="preserve">(п. 11 в ред. </w:t>
      </w:r>
      <w:hyperlink r:id="rId39"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 xml:space="preserve">12. Для заключения соглашения комитет в течение 2 рабочих дней со дня принятия постановления проводит проверку получателей субсидии на соответствие критериям, установленным </w:t>
      </w:r>
      <w:hyperlink w:anchor="P62" w:history="1">
        <w:r>
          <w:rPr>
            <w:color w:val="0000FF"/>
          </w:rPr>
          <w:t>подпунктами 6</w:t>
        </w:r>
      </w:hyperlink>
      <w:r>
        <w:t xml:space="preserve">, </w:t>
      </w:r>
      <w:hyperlink w:anchor="P64" w:history="1">
        <w:r>
          <w:rPr>
            <w:color w:val="0000FF"/>
          </w:rPr>
          <w:t>7</w:t>
        </w:r>
      </w:hyperlink>
      <w:r>
        <w:t xml:space="preserve">, </w:t>
      </w:r>
      <w:hyperlink w:anchor="P65" w:history="1">
        <w:r>
          <w:rPr>
            <w:color w:val="0000FF"/>
          </w:rPr>
          <w:t>8</w:t>
        </w:r>
      </w:hyperlink>
      <w:r>
        <w:t xml:space="preserve">, </w:t>
      </w:r>
      <w:hyperlink w:anchor="P67" w:history="1">
        <w:r>
          <w:rPr>
            <w:color w:val="0000FF"/>
          </w:rPr>
          <w:t>9</w:t>
        </w:r>
      </w:hyperlink>
      <w:r>
        <w:t xml:space="preserve">, </w:t>
      </w:r>
      <w:hyperlink w:anchor="P68" w:history="1">
        <w:r>
          <w:rPr>
            <w:color w:val="0000FF"/>
          </w:rPr>
          <w:t>10 пункта 4</w:t>
        </w:r>
      </w:hyperlink>
      <w:r>
        <w:t xml:space="preserve"> настоящего Порядка.</w:t>
      </w:r>
    </w:p>
    <w:p w:rsidR="002977F2" w:rsidRDefault="002977F2">
      <w:pPr>
        <w:pStyle w:val="ConsPlusNormal"/>
        <w:spacing w:before="280"/>
        <w:ind w:firstLine="540"/>
        <w:jc w:val="both"/>
      </w:pPr>
      <w:bookmarkStart w:id="13" w:name="P140"/>
      <w:bookmarkEnd w:id="13"/>
      <w:r>
        <w:t>13. Результатами предоставления субсидии являются:</w:t>
      </w:r>
    </w:p>
    <w:p w:rsidR="002977F2" w:rsidRDefault="002977F2">
      <w:pPr>
        <w:pStyle w:val="ConsPlusNormal"/>
        <w:jc w:val="both"/>
      </w:pPr>
      <w:r>
        <w:t xml:space="preserve">(в ред. </w:t>
      </w:r>
      <w:hyperlink r:id="rId40"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1) создание новых рабочих мест, предусмотренных в бизнес-плане Проекта, в течение срока реализации бизнес-плана Проекта;</w:t>
      </w:r>
    </w:p>
    <w:p w:rsidR="002977F2" w:rsidRDefault="002977F2">
      <w:pPr>
        <w:pStyle w:val="ConsPlusNormal"/>
        <w:spacing w:before="280"/>
        <w:ind w:firstLine="540"/>
        <w:jc w:val="both"/>
      </w:pPr>
      <w:r>
        <w:t xml:space="preserve">2) </w:t>
      </w:r>
      <w:proofErr w:type="gramStart"/>
      <w:r>
        <w:t>размер оплаты труда</w:t>
      </w:r>
      <w:proofErr w:type="gramEnd"/>
      <w:r>
        <w:t xml:space="preserve"> работников не менее установленного законодательством Российской Федерации минимального размера оплаты труда на дату подачи заявки (при наличии работников);</w:t>
      </w:r>
    </w:p>
    <w:p w:rsidR="002977F2" w:rsidRDefault="002977F2">
      <w:pPr>
        <w:pStyle w:val="ConsPlusNormal"/>
        <w:jc w:val="both"/>
      </w:pPr>
      <w:r>
        <w:t xml:space="preserve">(пп. 2 в ред. </w:t>
      </w:r>
      <w:hyperlink r:id="rId41"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r>
        <w:t>3) уплата получателем субсидии налогов, сборов, страховых взносов и иных обязательных платежей в бюджеты бюджетной системы Российской Федерации, предусмотренных в бизнес-плане Проекта, в течение срока реализации бизнес-плана Проекта.</w:t>
      </w:r>
    </w:p>
    <w:p w:rsidR="002977F2" w:rsidRDefault="002977F2">
      <w:pPr>
        <w:pStyle w:val="ConsPlusNormal"/>
        <w:spacing w:before="280"/>
        <w:ind w:firstLine="540"/>
        <w:jc w:val="both"/>
      </w:pPr>
      <w:r>
        <w:t>Значения результатов предоставления субсидии устанавливаются в соглашении.</w:t>
      </w:r>
    </w:p>
    <w:p w:rsidR="002977F2" w:rsidRDefault="002977F2">
      <w:pPr>
        <w:pStyle w:val="ConsPlusNormal"/>
        <w:jc w:val="both"/>
      </w:pPr>
      <w:r>
        <w:t xml:space="preserve">(абзац введен </w:t>
      </w:r>
      <w:hyperlink r:id="rId42" w:history="1">
        <w:r>
          <w:rPr>
            <w:color w:val="0000FF"/>
          </w:rPr>
          <w:t>постановлением</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14. Перечисление субсидии осуществляется администрацией города Ставрополя единовременно на расчетный счет получателя субсидии, открытый в кредитной организации, в течение 10 рабочих дней с момента заключения соглашения.</w:t>
      </w:r>
    </w:p>
    <w:p w:rsidR="002977F2" w:rsidRDefault="002977F2">
      <w:pPr>
        <w:pStyle w:val="ConsPlusNormal"/>
        <w:jc w:val="both"/>
      </w:pPr>
      <w:r>
        <w:t xml:space="preserve">(в ред. </w:t>
      </w:r>
      <w:hyperlink r:id="rId43" w:history="1">
        <w:r>
          <w:rPr>
            <w:color w:val="0000FF"/>
          </w:rPr>
          <w:t>постановления</w:t>
        </w:r>
      </w:hyperlink>
      <w:r>
        <w:t xml:space="preserve"> администрации </w:t>
      </w:r>
      <w:proofErr w:type="gramStart"/>
      <w:r>
        <w:t>г</w:t>
      </w:r>
      <w:proofErr w:type="gramEnd"/>
      <w:r>
        <w:t>. Ставрополя от 08.05.2019 N 1273)</w:t>
      </w:r>
    </w:p>
    <w:p w:rsidR="002977F2" w:rsidRDefault="002977F2">
      <w:pPr>
        <w:pStyle w:val="ConsPlusNormal"/>
        <w:spacing w:before="280"/>
        <w:ind w:firstLine="540"/>
        <w:jc w:val="both"/>
      </w:pPr>
      <w:r>
        <w:t>15. Направления расходов, источником финансового обеспечения которых является субсидия:</w:t>
      </w:r>
    </w:p>
    <w:p w:rsidR="002977F2" w:rsidRDefault="002977F2">
      <w:pPr>
        <w:pStyle w:val="ConsPlusNormal"/>
        <w:spacing w:before="280"/>
        <w:ind w:firstLine="540"/>
        <w:jc w:val="both"/>
      </w:pPr>
      <w:r>
        <w:t>приобретение производственных помещений, оборудования, специализированных автотранспортных средств, производственного инвентаря, прочих основных средств;</w:t>
      </w:r>
    </w:p>
    <w:p w:rsidR="002977F2" w:rsidRDefault="002977F2">
      <w:pPr>
        <w:pStyle w:val="ConsPlusNormal"/>
        <w:spacing w:before="280"/>
        <w:ind w:firstLine="540"/>
        <w:jc w:val="both"/>
      </w:pPr>
      <w:r>
        <w:lastRenderedPageBreak/>
        <w:t>аренда нежилых помещений, оборудования и специализированных автотранспортных средств, используемых для осуществления предпринимательской деятельности (на срок не более 6 месяцев);</w:t>
      </w:r>
    </w:p>
    <w:p w:rsidR="002977F2" w:rsidRDefault="002977F2">
      <w:pPr>
        <w:pStyle w:val="ConsPlusNormal"/>
        <w:spacing w:before="280"/>
        <w:ind w:firstLine="540"/>
        <w:jc w:val="both"/>
      </w:pPr>
      <w:r>
        <w:t>обучение, профессиональная подготовка и переподготовка сотрудников получателя субсидии по специализации Проекта;</w:t>
      </w:r>
    </w:p>
    <w:p w:rsidR="002977F2" w:rsidRDefault="002977F2">
      <w:pPr>
        <w:pStyle w:val="ConsPlusNormal"/>
        <w:spacing w:before="280"/>
        <w:ind w:firstLine="540"/>
        <w:jc w:val="both"/>
      </w:pPr>
      <w:r>
        <w:t>приобретение программного обеспечения;</w:t>
      </w:r>
    </w:p>
    <w:p w:rsidR="002977F2" w:rsidRDefault="002977F2">
      <w:pPr>
        <w:pStyle w:val="ConsPlusNormal"/>
        <w:spacing w:before="280"/>
        <w:ind w:firstLine="540"/>
        <w:jc w:val="both"/>
      </w:pPr>
      <w:r>
        <w:t>строительство, реконструкция производственных зданий, помещений, сооружений;</w:t>
      </w:r>
    </w:p>
    <w:p w:rsidR="002977F2" w:rsidRDefault="002977F2">
      <w:pPr>
        <w:pStyle w:val="ConsPlusNormal"/>
        <w:spacing w:before="280"/>
        <w:ind w:firstLine="540"/>
        <w:jc w:val="both"/>
      </w:pPr>
      <w:r>
        <w:t>подключение к инженерным сетям электроснабжения, водоснабжения и водоотведения, теплоснабжения, связи;</w:t>
      </w:r>
    </w:p>
    <w:p w:rsidR="002977F2" w:rsidRDefault="002977F2">
      <w:pPr>
        <w:pStyle w:val="ConsPlusNormal"/>
        <w:spacing w:before="280"/>
        <w:ind w:firstLine="540"/>
        <w:jc w:val="both"/>
      </w:pPr>
      <w:r>
        <w:t>получение лицензий на осуществление видов деятельности, подлежащих лицензированию в соответствии с законодательством Российской Федерации;</w:t>
      </w:r>
    </w:p>
    <w:p w:rsidR="002977F2" w:rsidRDefault="002977F2">
      <w:pPr>
        <w:pStyle w:val="ConsPlusNormal"/>
        <w:spacing w:before="280"/>
        <w:ind w:firstLine="540"/>
        <w:jc w:val="both"/>
      </w:pPr>
      <w:r>
        <w:t>получение патентов, свидетельств о регистрации авторских прав, технических условий, сертификатов соответствия;</w:t>
      </w:r>
    </w:p>
    <w:p w:rsidR="002977F2" w:rsidRDefault="002977F2">
      <w:pPr>
        <w:pStyle w:val="ConsPlusNormal"/>
        <w:spacing w:before="280"/>
        <w:ind w:firstLine="540"/>
        <w:jc w:val="both"/>
      </w:pPr>
      <w:r>
        <w:t>приобретение прав на франшизу (паушальный взнос);</w:t>
      </w:r>
    </w:p>
    <w:p w:rsidR="002977F2" w:rsidRDefault="002977F2">
      <w:pPr>
        <w:pStyle w:val="ConsPlusNormal"/>
        <w:spacing w:before="280"/>
        <w:ind w:firstLine="540"/>
        <w:jc w:val="both"/>
      </w:pPr>
      <w:r>
        <w:t>приобретение сырья, материалов и комплектующих изделий (не более 50 процентов от общего размера запрашиваемой субсидии), необходимых для производства реализуемой продукции, предоставления услуг.</w:t>
      </w:r>
    </w:p>
    <w:p w:rsidR="002977F2" w:rsidRDefault="002977F2">
      <w:pPr>
        <w:pStyle w:val="ConsPlusNormal"/>
        <w:spacing w:before="280"/>
        <w:ind w:firstLine="540"/>
        <w:jc w:val="both"/>
      </w:pPr>
      <w:proofErr w:type="gramStart"/>
      <w:r>
        <w:t>Запрещается приобретение получателями субсидий - юридическими лицами за счет полученных из бюджета города Ставрополя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настоящим Порядком.</w:t>
      </w:r>
      <w:proofErr w:type="gramEnd"/>
    </w:p>
    <w:p w:rsidR="002977F2" w:rsidRDefault="002977F2">
      <w:pPr>
        <w:pStyle w:val="ConsPlusNormal"/>
        <w:jc w:val="both"/>
      </w:pPr>
    </w:p>
    <w:p w:rsidR="002977F2" w:rsidRDefault="002977F2">
      <w:pPr>
        <w:pStyle w:val="ConsPlusTitle"/>
        <w:jc w:val="center"/>
        <w:outlineLvl w:val="1"/>
      </w:pPr>
      <w:r>
        <w:t>Требования к отчетности</w:t>
      </w:r>
    </w:p>
    <w:p w:rsidR="002977F2" w:rsidRDefault="002977F2">
      <w:pPr>
        <w:pStyle w:val="ConsPlusNormal"/>
        <w:jc w:val="both"/>
      </w:pPr>
    </w:p>
    <w:p w:rsidR="002977F2" w:rsidRDefault="002977F2">
      <w:pPr>
        <w:pStyle w:val="ConsPlusNormal"/>
        <w:ind w:firstLine="540"/>
        <w:jc w:val="both"/>
      </w:pPr>
      <w:r>
        <w:t xml:space="preserve">16. В срок до 15 февраля года, следующего за годом предоставления субсидии, получатель субсидии представляет в комитет </w:t>
      </w:r>
      <w:hyperlink w:anchor="P448" w:history="1">
        <w:r>
          <w:rPr>
            <w:color w:val="0000FF"/>
          </w:rPr>
          <w:t>отчет</w:t>
        </w:r>
      </w:hyperlink>
      <w:r>
        <w:t xml:space="preserve"> о достижении результатов предоставления субсидии по форме согласно приложению 3 к настоящему Порядку.</w:t>
      </w:r>
    </w:p>
    <w:p w:rsidR="002977F2" w:rsidRDefault="002977F2">
      <w:pPr>
        <w:pStyle w:val="ConsPlusNormal"/>
        <w:spacing w:before="280"/>
        <w:ind w:firstLine="540"/>
        <w:jc w:val="both"/>
      </w:pPr>
      <w:r>
        <w:t xml:space="preserve">Администрация города Ставрополя вправе устанавливать в соглашении сроки и формы представления получателем субсидии дополнительной </w:t>
      </w:r>
      <w:r>
        <w:lastRenderedPageBreak/>
        <w:t>отчетности.</w:t>
      </w:r>
    </w:p>
    <w:p w:rsidR="002977F2" w:rsidRDefault="002977F2">
      <w:pPr>
        <w:pStyle w:val="ConsPlusNormal"/>
        <w:jc w:val="both"/>
      </w:pPr>
      <w:r>
        <w:t>(</w:t>
      </w:r>
      <w:proofErr w:type="gramStart"/>
      <w:r>
        <w:t>п</w:t>
      </w:r>
      <w:proofErr w:type="gramEnd"/>
      <w:r>
        <w:t xml:space="preserve">. 16 в ред. </w:t>
      </w:r>
      <w:hyperlink r:id="rId44" w:history="1">
        <w:r>
          <w:rPr>
            <w:color w:val="0000FF"/>
          </w:rPr>
          <w:t>постановления</w:t>
        </w:r>
      </w:hyperlink>
      <w:r>
        <w:t xml:space="preserve"> администрации г. Ставрополя от 19.05.2020 N 686)</w:t>
      </w:r>
    </w:p>
    <w:p w:rsidR="002977F2" w:rsidRDefault="002977F2">
      <w:pPr>
        <w:pStyle w:val="ConsPlusNormal"/>
        <w:spacing w:before="280"/>
        <w:ind w:firstLine="540"/>
        <w:jc w:val="both"/>
      </w:pPr>
      <w:r>
        <w:t>17. Получатель субсидии представляет в комитет отчетность об осуществлении расходов, источником финансового обеспечения которых является субсидия, в порядке и сроки, определенные соглашением.</w:t>
      </w:r>
    </w:p>
    <w:p w:rsidR="002977F2" w:rsidRDefault="002977F2">
      <w:pPr>
        <w:pStyle w:val="ConsPlusNormal"/>
        <w:jc w:val="both"/>
      </w:pPr>
    </w:p>
    <w:p w:rsidR="002977F2" w:rsidRDefault="002977F2">
      <w:pPr>
        <w:pStyle w:val="ConsPlusTitle"/>
        <w:jc w:val="center"/>
        <w:outlineLvl w:val="1"/>
      </w:pPr>
      <w:r>
        <w:t xml:space="preserve">Требования об осуществлении </w:t>
      </w:r>
      <w:proofErr w:type="gramStart"/>
      <w:r>
        <w:t>контроля за</w:t>
      </w:r>
      <w:proofErr w:type="gramEnd"/>
      <w:r>
        <w:t xml:space="preserve"> соблюдением условий,</w:t>
      </w:r>
    </w:p>
    <w:p w:rsidR="002977F2" w:rsidRDefault="002977F2">
      <w:pPr>
        <w:pStyle w:val="ConsPlusTitle"/>
        <w:jc w:val="center"/>
      </w:pPr>
      <w:r>
        <w:t>целей и порядка предоставления субсидий</w:t>
      </w:r>
    </w:p>
    <w:p w:rsidR="002977F2" w:rsidRDefault="002977F2">
      <w:pPr>
        <w:pStyle w:val="ConsPlusTitle"/>
        <w:jc w:val="center"/>
      </w:pPr>
      <w:r>
        <w:t>и ответственности за их нарушение</w:t>
      </w:r>
    </w:p>
    <w:p w:rsidR="002977F2" w:rsidRDefault="002977F2">
      <w:pPr>
        <w:pStyle w:val="ConsPlusNormal"/>
        <w:jc w:val="both"/>
      </w:pPr>
    </w:p>
    <w:p w:rsidR="002977F2" w:rsidRDefault="002977F2">
      <w:pPr>
        <w:pStyle w:val="ConsPlusNormal"/>
        <w:ind w:firstLine="540"/>
        <w:jc w:val="both"/>
      </w:pPr>
      <w:r>
        <w:t xml:space="preserve">18. </w:t>
      </w:r>
      <w:proofErr w:type="gramStart"/>
      <w:r>
        <w:t>Контроль за</w:t>
      </w:r>
      <w:proofErr w:type="gramEnd"/>
      <w:r>
        <w:t xml:space="preserve"> соблюдением получателями субсидий условий, целей и порядка предоставления субсидий осуществляется администрацией города Ставрополя и уполномоченными органами муниципального финансового контроля.</w:t>
      </w:r>
    </w:p>
    <w:p w:rsidR="002977F2" w:rsidRDefault="002977F2">
      <w:pPr>
        <w:pStyle w:val="ConsPlusNormal"/>
        <w:spacing w:before="280"/>
        <w:ind w:firstLine="540"/>
        <w:jc w:val="both"/>
      </w:pPr>
      <w:bookmarkStart w:id="14" w:name="P175"/>
      <w:bookmarkEnd w:id="14"/>
      <w:r>
        <w:t xml:space="preserve">19. </w:t>
      </w:r>
      <w:proofErr w:type="gramStart"/>
      <w:r>
        <w:t>В случае нарушения получателем субсидии условий, целей и порядка предоставления субсидии, установленных при ее предоставлении, выявленного по фактам проверок, проведенных администрацией города Ставрополя и уполномоченным органом муниципального финансового контроля, комитет направляет получателю субсидии в срок, не превышающий 5 рабочих дней со дня установления нарушения, требование о возврате средств субсидии в бюджет города Ставрополя.</w:t>
      </w:r>
      <w:proofErr w:type="gramEnd"/>
    </w:p>
    <w:p w:rsidR="002977F2" w:rsidRDefault="002977F2">
      <w:pPr>
        <w:pStyle w:val="ConsPlusNormal"/>
        <w:spacing w:before="280"/>
        <w:ind w:firstLine="540"/>
        <w:jc w:val="both"/>
      </w:pPr>
      <w:r>
        <w:t>Требование о возврате средств субсидии может быть передано получателю субсидии (представителям получателя субсидии) лично под расписку или направлено по почте заказным письмом.</w:t>
      </w:r>
    </w:p>
    <w:p w:rsidR="002977F2" w:rsidRDefault="002977F2">
      <w:pPr>
        <w:pStyle w:val="ConsPlusNormal"/>
        <w:spacing w:before="280"/>
        <w:ind w:firstLine="540"/>
        <w:jc w:val="both"/>
      </w:pPr>
      <w:r>
        <w:t>Требование о возврате средств субсидии должно содержать суммы, сроки, код бюджетной классификации Российской Федерации, по которому должен быть осуществлен возврат средств субсидии, реквизиты банковского счета, на который должны быть перечислены средства субсидии.</w:t>
      </w:r>
    </w:p>
    <w:p w:rsidR="002977F2" w:rsidRDefault="002977F2">
      <w:pPr>
        <w:pStyle w:val="ConsPlusNormal"/>
        <w:spacing w:before="280"/>
        <w:ind w:firstLine="540"/>
        <w:jc w:val="both"/>
      </w:pPr>
      <w:r>
        <w:t xml:space="preserve">20. В случае </w:t>
      </w:r>
      <w:proofErr w:type="gramStart"/>
      <w:r>
        <w:t>установления фактов нарушения условий предоставления</w:t>
      </w:r>
      <w:proofErr w:type="gramEnd"/>
      <w:r>
        <w:t xml:space="preserve"> субсидии, невозврата средств субсидии в добровольном порядке соответствующие средства подлежат возврату в порядке, установленном действующим законодательством.</w:t>
      </w:r>
    </w:p>
    <w:p w:rsidR="002977F2" w:rsidRDefault="002977F2">
      <w:pPr>
        <w:pStyle w:val="ConsPlusNormal"/>
        <w:spacing w:before="280"/>
        <w:ind w:firstLine="540"/>
        <w:jc w:val="both"/>
      </w:pPr>
      <w:r>
        <w:t xml:space="preserve">21. В случае недостижения результатов предоставления субсидии, указанных в </w:t>
      </w:r>
      <w:hyperlink w:anchor="P140" w:history="1">
        <w:r>
          <w:rPr>
            <w:color w:val="0000FF"/>
          </w:rPr>
          <w:t>пункте 13</w:t>
        </w:r>
      </w:hyperlink>
      <w:r>
        <w:t xml:space="preserve"> настоящего Порядка, получатель субсидии обязан возвратить в бюджет города Ставрополя часть сре</w:t>
      </w:r>
      <w:proofErr w:type="gramStart"/>
      <w:r>
        <w:t>дств пр</w:t>
      </w:r>
      <w:proofErr w:type="gramEnd"/>
      <w:r>
        <w:t xml:space="preserve">едоставленной субсидии за каждый недостигнутый показатель. Расчет размера штрафных санкций за недостижение результатов предоставления субсидии, указанных в </w:t>
      </w:r>
      <w:hyperlink w:anchor="P140" w:history="1">
        <w:r>
          <w:rPr>
            <w:color w:val="0000FF"/>
          </w:rPr>
          <w:t>пункте 13</w:t>
        </w:r>
      </w:hyperlink>
      <w:r>
        <w:t xml:space="preserve"> настоящего Порядка, производится по следующей формуле:</w:t>
      </w:r>
    </w:p>
    <w:p w:rsidR="002977F2" w:rsidRDefault="002977F2">
      <w:pPr>
        <w:pStyle w:val="ConsPlusNormal"/>
        <w:jc w:val="both"/>
      </w:pPr>
      <w:r>
        <w:t xml:space="preserve">(в ред. </w:t>
      </w:r>
      <w:hyperlink r:id="rId45"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jc w:val="both"/>
      </w:pPr>
    </w:p>
    <w:p w:rsidR="002977F2" w:rsidRDefault="002977F2">
      <w:pPr>
        <w:pStyle w:val="ConsPlusNormal"/>
        <w:jc w:val="center"/>
      </w:pPr>
      <w:r w:rsidRPr="00B21DA1">
        <w:rPr>
          <w:position w:val="-11"/>
        </w:rPr>
        <w:pict>
          <v:shape id="_x0000_i1025" style="width:158.8pt;height:25.4pt" coordsize="" o:spt="100" adj="0,,0" path="" filled="f" stroked="f">
            <v:stroke joinstyle="miter"/>
            <v:imagedata r:id="rId46" o:title="base_23629_162309_32768"/>
            <v:formulas/>
            <v:path o:connecttype="segments"/>
          </v:shape>
        </w:pict>
      </w:r>
      <w:r>
        <w:t>, где</w:t>
      </w:r>
    </w:p>
    <w:p w:rsidR="002977F2" w:rsidRDefault="002977F2">
      <w:pPr>
        <w:pStyle w:val="ConsPlusNormal"/>
        <w:jc w:val="both"/>
      </w:pPr>
      <w:r>
        <w:t xml:space="preserve">(в ред. </w:t>
      </w:r>
      <w:hyperlink r:id="rId47"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jc w:val="both"/>
      </w:pPr>
    </w:p>
    <w:p w:rsidR="002977F2" w:rsidRDefault="002977F2">
      <w:pPr>
        <w:pStyle w:val="ConsPlusNormal"/>
        <w:ind w:firstLine="540"/>
        <w:jc w:val="both"/>
      </w:pPr>
      <w:r>
        <w:t>Р</w:t>
      </w:r>
      <w:r>
        <w:rPr>
          <w:vertAlign w:val="subscript"/>
        </w:rPr>
        <w:t>шс</w:t>
      </w:r>
      <w:r>
        <w:t xml:space="preserve"> - размер штрафных санкций;</w:t>
      </w:r>
    </w:p>
    <w:p w:rsidR="002977F2" w:rsidRDefault="002977F2">
      <w:pPr>
        <w:pStyle w:val="ConsPlusNormal"/>
        <w:jc w:val="both"/>
      </w:pPr>
      <w:r>
        <w:t xml:space="preserve">(в ред. </w:t>
      </w:r>
      <w:hyperlink r:id="rId48"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Д</w:t>
      </w:r>
      <w:r>
        <w:rPr>
          <w:vertAlign w:val="subscript"/>
        </w:rPr>
        <w:t>з</w:t>
      </w:r>
      <w:r>
        <w:t xml:space="preserve"> - достигнутое значение показателя;</w:t>
      </w:r>
    </w:p>
    <w:p w:rsidR="002977F2" w:rsidRDefault="002977F2">
      <w:pPr>
        <w:pStyle w:val="ConsPlusNormal"/>
        <w:jc w:val="both"/>
      </w:pPr>
      <w:r>
        <w:t xml:space="preserve">(в ред. </w:t>
      </w:r>
      <w:hyperlink r:id="rId49"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П</w:t>
      </w:r>
      <w:r>
        <w:rPr>
          <w:vertAlign w:val="subscript"/>
        </w:rPr>
        <w:t>з</w:t>
      </w:r>
      <w:r>
        <w:t xml:space="preserve"> - плановое значение показателя;</w:t>
      </w:r>
    </w:p>
    <w:p w:rsidR="002977F2" w:rsidRDefault="002977F2">
      <w:pPr>
        <w:pStyle w:val="ConsPlusNormal"/>
        <w:jc w:val="both"/>
      </w:pPr>
      <w:r>
        <w:t xml:space="preserve">(в ред. </w:t>
      </w:r>
      <w:hyperlink r:id="rId50"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О</w:t>
      </w:r>
      <w:r>
        <w:rPr>
          <w:vertAlign w:val="subscript"/>
        </w:rPr>
        <w:t>с</w:t>
      </w:r>
      <w:r>
        <w:t xml:space="preserve"> - объем субсидий;</w:t>
      </w:r>
    </w:p>
    <w:p w:rsidR="002977F2" w:rsidRDefault="002977F2">
      <w:pPr>
        <w:pStyle w:val="ConsPlusNormal"/>
        <w:jc w:val="both"/>
      </w:pPr>
      <w:r>
        <w:t xml:space="preserve">(в ред. </w:t>
      </w:r>
      <w:hyperlink r:id="rId51"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proofErr w:type="gramStart"/>
      <w:r>
        <w:t>К</w:t>
      </w:r>
      <w:proofErr w:type="gramEnd"/>
      <w:r>
        <w:t xml:space="preserve"> - корректирующий коэффициент.</w:t>
      </w:r>
    </w:p>
    <w:p w:rsidR="002977F2" w:rsidRDefault="002977F2">
      <w:pPr>
        <w:pStyle w:val="ConsPlusNormal"/>
        <w:jc w:val="both"/>
      </w:pPr>
      <w:r>
        <w:t xml:space="preserve">(в ред. </w:t>
      </w:r>
      <w:hyperlink r:id="rId52" w:history="1">
        <w:r>
          <w:rPr>
            <w:color w:val="0000FF"/>
          </w:rPr>
          <w:t>постановления</w:t>
        </w:r>
      </w:hyperlink>
      <w:r>
        <w:t xml:space="preserve"> администрации </w:t>
      </w:r>
      <w:proofErr w:type="gramStart"/>
      <w:r>
        <w:t>г</w:t>
      </w:r>
      <w:proofErr w:type="gramEnd"/>
      <w:r>
        <w:t>. Ставрополя от 19.05.2020 N 686)</w:t>
      </w:r>
    </w:p>
    <w:p w:rsidR="002977F2" w:rsidRDefault="002977F2">
      <w:pPr>
        <w:pStyle w:val="ConsPlusNormal"/>
        <w:spacing w:before="280"/>
        <w:ind w:firstLine="540"/>
        <w:jc w:val="both"/>
      </w:pPr>
      <w:r>
        <w:t>Для расчета размера штрафных санкций используются следующие корректирующие коэффициенты:</w:t>
      </w:r>
    </w:p>
    <w:p w:rsidR="002977F2" w:rsidRDefault="002977F2">
      <w:pPr>
        <w:pStyle w:val="ConsPlusNormal"/>
        <w:spacing w:before="280"/>
        <w:ind w:firstLine="540"/>
        <w:jc w:val="both"/>
      </w:pPr>
      <w:r>
        <w:t>1) по показателю "создание новых рабочих мест, предусмотренных в бизнес-плане Проекта, в течение срока реализации бизнес-плана Проекта" размер корректирующего коэффициента составляет 40 процентов;</w:t>
      </w:r>
    </w:p>
    <w:p w:rsidR="002977F2" w:rsidRDefault="002977F2">
      <w:pPr>
        <w:pStyle w:val="ConsPlusNormal"/>
        <w:spacing w:before="280"/>
        <w:ind w:firstLine="540"/>
        <w:jc w:val="both"/>
      </w:pPr>
      <w:r>
        <w:t>2) по показателю "</w:t>
      </w:r>
      <w:proofErr w:type="gramStart"/>
      <w:r>
        <w:t>размер оплаты труда</w:t>
      </w:r>
      <w:proofErr w:type="gramEnd"/>
      <w:r>
        <w:t xml:space="preserve"> работников не менее установленного в Ставропольском крае среднемесячного размера прожиточного минимума для трудоспособного населения в течение срока реализации бизнес-плана Проекта (при наличии работников)" размер корректирующего коэффициента составляет 30 процентов;</w:t>
      </w:r>
    </w:p>
    <w:p w:rsidR="002977F2" w:rsidRDefault="002977F2">
      <w:pPr>
        <w:pStyle w:val="ConsPlusNormal"/>
        <w:spacing w:before="280"/>
        <w:ind w:firstLine="540"/>
        <w:jc w:val="both"/>
      </w:pPr>
      <w:r>
        <w:t>3) по показателю "уплата получателем субсидии налогов, сборов, страховых взносов и иных обязательных платежей в бюджеты бюджетной системы Российской Федерации, предусмотренных в бизнес-плане Проекта, в течение срока реализации бизнес-плана Проекта" размер корректирующего коэффициента составляет 30 процентов.</w:t>
      </w:r>
    </w:p>
    <w:p w:rsidR="002977F2" w:rsidRDefault="002977F2">
      <w:pPr>
        <w:pStyle w:val="ConsPlusNormal"/>
        <w:spacing w:before="280"/>
        <w:ind w:firstLine="540"/>
        <w:jc w:val="both"/>
      </w:pPr>
      <w:r>
        <w:t xml:space="preserve">Требование о возврате части средств субсидии направляется комитетом в порядке, установленном </w:t>
      </w:r>
      <w:hyperlink w:anchor="P175" w:history="1">
        <w:r>
          <w:rPr>
            <w:color w:val="0000FF"/>
          </w:rPr>
          <w:t>пунктом 19</w:t>
        </w:r>
      </w:hyperlink>
      <w:r>
        <w:t xml:space="preserve"> настоящего Порядка.</w:t>
      </w:r>
    </w:p>
    <w:p w:rsidR="002977F2" w:rsidRDefault="002977F2">
      <w:pPr>
        <w:pStyle w:val="ConsPlusNormal"/>
        <w:jc w:val="both"/>
      </w:pPr>
      <w:r>
        <w:t xml:space="preserve">(п. 21 в ред. </w:t>
      </w:r>
      <w:hyperlink r:id="rId53" w:history="1">
        <w:r>
          <w:rPr>
            <w:color w:val="0000FF"/>
          </w:rPr>
          <w:t>постановления</w:t>
        </w:r>
      </w:hyperlink>
      <w:r>
        <w:t xml:space="preserve"> администрации </w:t>
      </w:r>
      <w:proofErr w:type="gramStart"/>
      <w:r>
        <w:t>г</w:t>
      </w:r>
      <w:proofErr w:type="gramEnd"/>
      <w:r>
        <w:t>. Ставрополя от 10.01.2018 N 10)</w:t>
      </w:r>
    </w:p>
    <w:p w:rsidR="002977F2" w:rsidRDefault="002977F2">
      <w:pPr>
        <w:pStyle w:val="ConsPlusNormal"/>
        <w:spacing w:before="280"/>
        <w:ind w:firstLine="540"/>
        <w:jc w:val="both"/>
      </w:pPr>
      <w:r>
        <w:t xml:space="preserve">22. </w:t>
      </w:r>
      <w:proofErr w:type="gramStart"/>
      <w:r>
        <w:t xml:space="preserve">Неиспользованные на 01 января текущего финансового года остатки субсидий за предыдущий финансовый год подлежат перечислению получателями субсидий в бюджет города Ставрополя в течение первых пяти </w:t>
      </w:r>
      <w:r>
        <w:lastRenderedPageBreak/>
        <w:t>рабочих дней текущего финансового года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roofErr w:type="gramEnd"/>
    </w:p>
    <w:p w:rsidR="002977F2" w:rsidRDefault="002977F2">
      <w:pPr>
        <w:pStyle w:val="ConsPlusNormal"/>
        <w:jc w:val="both"/>
      </w:pPr>
      <w:r>
        <w:t>(</w:t>
      </w:r>
      <w:proofErr w:type="gramStart"/>
      <w:r>
        <w:t>в</w:t>
      </w:r>
      <w:proofErr w:type="gramEnd"/>
      <w:r>
        <w:t xml:space="preserve"> ред. </w:t>
      </w:r>
      <w:hyperlink r:id="rId54" w:history="1">
        <w:r>
          <w:rPr>
            <w:color w:val="0000FF"/>
          </w:rPr>
          <w:t>постановления</w:t>
        </w:r>
      </w:hyperlink>
      <w:r>
        <w:t xml:space="preserve"> администрации г. Ставрополя от 10.01.2018 N 10)</w:t>
      </w:r>
    </w:p>
    <w:p w:rsidR="002977F2" w:rsidRDefault="002977F2">
      <w:pPr>
        <w:pStyle w:val="ConsPlusNormal"/>
        <w:spacing w:before="280"/>
        <w:ind w:firstLine="540"/>
        <w:jc w:val="both"/>
      </w:pPr>
      <w:r>
        <w:t xml:space="preserve">Администрация города Ставрополя осуществляет </w:t>
      </w:r>
      <w:proofErr w:type="gramStart"/>
      <w:r>
        <w:t>контроль за</w:t>
      </w:r>
      <w:proofErr w:type="gramEnd"/>
      <w:r>
        <w:t xml:space="preserve"> своевременным возвратом неиспользованных остатков субсидий в текущем финансовом году.</w:t>
      </w:r>
    </w:p>
    <w:p w:rsidR="002977F2" w:rsidRDefault="002977F2">
      <w:pPr>
        <w:pStyle w:val="ConsPlusNormal"/>
        <w:jc w:val="both"/>
      </w:pPr>
    </w:p>
    <w:p w:rsidR="002977F2" w:rsidRDefault="002977F2">
      <w:pPr>
        <w:pStyle w:val="ConsPlusNormal"/>
        <w:jc w:val="right"/>
      </w:pPr>
      <w:r>
        <w:t>Заместитель главы</w:t>
      </w:r>
    </w:p>
    <w:p w:rsidR="002977F2" w:rsidRDefault="002977F2">
      <w:pPr>
        <w:pStyle w:val="ConsPlusNormal"/>
        <w:jc w:val="right"/>
      </w:pPr>
      <w:r>
        <w:t>администрации города Ставрополя</w:t>
      </w:r>
    </w:p>
    <w:p w:rsidR="002977F2" w:rsidRDefault="002977F2">
      <w:pPr>
        <w:pStyle w:val="ConsPlusNormal"/>
        <w:jc w:val="right"/>
      </w:pPr>
      <w:r>
        <w:t>Т.В.САВЕЛЬЕВА</w:t>
      </w: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right"/>
        <w:outlineLvl w:val="1"/>
      </w:pPr>
      <w:r>
        <w:t>Приложение 1</w:t>
      </w:r>
    </w:p>
    <w:p w:rsidR="002977F2" w:rsidRDefault="002977F2">
      <w:pPr>
        <w:pStyle w:val="ConsPlusNormal"/>
        <w:jc w:val="right"/>
      </w:pPr>
      <w:r>
        <w:t>к Порядку предоставления субсидий</w:t>
      </w:r>
    </w:p>
    <w:p w:rsidR="002977F2" w:rsidRDefault="002977F2">
      <w:pPr>
        <w:pStyle w:val="ConsPlusNormal"/>
        <w:jc w:val="right"/>
      </w:pPr>
      <w:r>
        <w:t>субъектам малого предпринимательства,</w:t>
      </w:r>
    </w:p>
    <w:p w:rsidR="002977F2" w:rsidRDefault="002977F2">
      <w:pPr>
        <w:pStyle w:val="ConsPlusNormal"/>
        <w:jc w:val="right"/>
      </w:pPr>
      <w:proofErr w:type="gramStart"/>
      <w:r>
        <w:t>осуществляющим</w:t>
      </w:r>
      <w:proofErr w:type="gramEnd"/>
      <w:r>
        <w:t xml:space="preserve"> деятельность</w:t>
      </w:r>
    </w:p>
    <w:p w:rsidR="002977F2" w:rsidRDefault="002977F2">
      <w:pPr>
        <w:pStyle w:val="ConsPlusNormal"/>
        <w:jc w:val="right"/>
      </w:pPr>
      <w:r>
        <w:t>на территории города Ставрополя,</w:t>
      </w:r>
    </w:p>
    <w:p w:rsidR="002977F2" w:rsidRDefault="002977F2">
      <w:pPr>
        <w:pStyle w:val="ConsPlusNormal"/>
        <w:jc w:val="right"/>
      </w:pPr>
      <w:r>
        <w:t>на финансовое обеспечение затрат</w:t>
      </w:r>
    </w:p>
    <w:p w:rsidR="002977F2" w:rsidRDefault="002977F2">
      <w:pPr>
        <w:pStyle w:val="ConsPlusNormal"/>
        <w:jc w:val="right"/>
      </w:pPr>
      <w:r>
        <w:t>на открытие собственного бизнеса</w:t>
      </w:r>
    </w:p>
    <w:p w:rsidR="002977F2" w:rsidRDefault="002977F2">
      <w:pPr>
        <w:pStyle w:val="ConsPlusNormal"/>
        <w:jc w:val="right"/>
      </w:pPr>
      <w:r>
        <w:t>в сфере производства товаров</w:t>
      </w:r>
    </w:p>
    <w:p w:rsidR="002977F2" w:rsidRDefault="002977F2">
      <w:pPr>
        <w:pStyle w:val="ConsPlusNormal"/>
        <w:jc w:val="right"/>
      </w:pPr>
      <w:r>
        <w:t>и оказания услуг за счет средств</w:t>
      </w:r>
    </w:p>
    <w:p w:rsidR="002977F2" w:rsidRDefault="002977F2">
      <w:pPr>
        <w:pStyle w:val="ConsPlusNormal"/>
        <w:jc w:val="right"/>
      </w:pPr>
      <w:r>
        <w:t>бюджета города Ставрополя</w:t>
      </w:r>
    </w:p>
    <w:p w:rsidR="002977F2" w:rsidRDefault="002977F2">
      <w:pPr>
        <w:pStyle w:val="ConsPlusNormal"/>
        <w:jc w:val="both"/>
      </w:pPr>
    </w:p>
    <w:p w:rsidR="002977F2" w:rsidRDefault="002977F2">
      <w:pPr>
        <w:pStyle w:val="ConsPlusTitle"/>
        <w:jc w:val="center"/>
      </w:pPr>
      <w:bookmarkStart w:id="15" w:name="P224"/>
      <w:bookmarkEnd w:id="15"/>
      <w:r>
        <w:t>ПЕРЕЧЕНЬ</w:t>
      </w:r>
    </w:p>
    <w:p w:rsidR="002977F2" w:rsidRDefault="002977F2">
      <w:pPr>
        <w:pStyle w:val="ConsPlusTitle"/>
        <w:jc w:val="center"/>
      </w:pPr>
      <w:r>
        <w:t>ПРИОРИТЕТНЫХ ВИДОВ ЭКОНОМИЧЕСКОЙ ДЕЯТЕЛЬНОСТИ</w:t>
      </w:r>
    </w:p>
    <w:p w:rsidR="002977F2" w:rsidRDefault="002977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977F2">
        <w:trPr>
          <w:jc w:val="center"/>
        </w:trPr>
        <w:tc>
          <w:tcPr>
            <w:tcW w:w="9294" w:type="dxa"/>
            <w:tcBorders>
              <w:top w:val="nil"/>
              <w:left w:val="single" w:sz="24" w:space="0" w:color="CED3F1"/>
              <w:bottom w:val="nil"/>
              <w:right w:val="single" w:sz="24" w:space="0" w:color="F4F3F8"/>
            </w:tcBorders>
            <w:shd w:val="clear" w:color="auto" w:fill="F4F3F8"/>
          </w:tcPr>
          <w:p w:rsidR="002977F2" w:rsidRDefault="002977F2">
            <w:pPr>
              <w:pStyle w:val="ConsPlusNormal"/>
              <w:jc w:val="center"/>
            </w:pPr>
            <w:r>
              <w:rPr>
                <w:color w:val="392C69"/>
              </w:rPr>
              <w:t>Список изменяющих документов</w:t>
            </w:r>
          </w:p>
          <w:p w:rsidR="002977F2" w:rsidRDefault="002977F2">
            <w:pPr>
              <w:pStyle w:val="ConsPlusNormal"/>
              <w:jc w:val="center"/>
            </w:pPr>
            <w:r>
              <w:rPr>
                <w:color w:val="392C69"/>
              </w:rPr>
              <w:t xml:space="preserve">(в ред. </w:t>
            </w:r>
            <w:hyperlink r:id="rId55" w:history="1">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Ставрополя от 19.05.2020 N 686)</w:t>
            </w:r>
          </w:p>
        </w:tc>
      </w:tr>
    </w:tbl>
    <w:p w:rsidR="002977F2" w:rsidRDefault="002977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38"/>
        <w:gridCol w:w="5952"/>
        <w:gridCol w:w="1984"/>
      </w:tblGrid>
      <w:tr w:rsidR="002977F2">
        <w:tc>
          <w:tcPr>
            <w:tcW w:w="638" w:type="dxa"/>
            <w:vMerge w:val="restart"/>
          </w:tcPr>
          <w:p w:rsidR="002977F2" w:rsidRDefault="002977F2">
            <w:pPr>
              <w:pStyle w:val="ConsPlusNormal"/>
              <w:jc w:val="center"/>
            </w:pPr>
            <w:r>
              <w:t xml:space="preserve">N </w:t>
            </w:r>
            <w:proofErr w:type="gramStart"/>
            <w:r>
              <w:t>п</w:t>
            </w:r>
            <w:proofErr w:type="gramEnd"/>
            <w:r>
              <w:t>/п</w:t>
            </w:r>
          </w:p>
        </w:tc>
        <w:tc>
          <w:tcPr>
            <w:tcW w:w="7936" w:type="dxa"/>
            <w:gridSpan w:val="2"/>
          </w:tcPr>
          <w:p w:rsidR="002977F2" w:rsidRDefault="002977F2">
            <w:pPr>
              <w:pStyle w:val="ConsPlusNormal"/>
              <w:jc w:val="center"/>
            </w:pPr>
            <w:r>
              <w:t xml:space="preserve">Общероссийский </w:t>
            </w:r>
            <w:hyperlink r:id="rId56" w:history="1">
              <w:r>
                <w:rPr>
                  <w:color w:val="0000FF"/>
                </w:rPr>
                <w:t>классификатор</w:t>
              </w:r>
            </w:hyperlink>
            <w:r>
              <w:t xml:space="preserve"> видов экономической деятельности ОК 029-2014 (ОКВЭД 2) (КДЕС РЕД.2)</w:t>
            </w:r>
          </w:p>
        </w:tc>
      </w:tr>
      <w:tr w:rsidR="002977F2">
        <w:tc>
          <w:tcPr>
            <w:tcW w:w="638" w:type="dxa"/>
            <w:vMerge/>
          </w:tcPr>
          <w:p w:rsidR="002977F2" w:rsidRDefault="002977F2"/>
        </w:tc>
        <w:tc>
          <w:tcPr>
            <w:tcW w:w="5952" w:type="dxa"/>
          </w:tcPr>
          <w:p w:rsidR="002977F2" w:rsidRDefault="002977F2">
            <w:pPr>
              <w:pStyle w:val="ConsPlusNormal"/>
              <w:jc w:val="center"/>
            </w:pPr>
            <w:r>
              <w:t>Наименование видов экономической деятельности</w:t>
            </w:r>
          </w:p>
        </w:tc>
        <w:tc>
          <w:tcPr>
            <w:tcW w:w="1984" w:type="dxa"/>
          </w:tcPr>
          <w:p w:rsidR="002977F2" w:rsidRDefault="002977F2">
            <w:pPr>
              <w:pStyle w:val="ConsPlusNormal"/>
              <w:jc w:val="center"/>
            </w:pPr>
            <w:r>
              <w:t xml:space="preserve">Код </w:t>
            </w:r>
            <w:hyperlink r:id="rId57" w:history="1">
              <w:r>
                <w:rPr>
                  <w:color w:val="0000FF"/>
                </w:rPr>
                <w:t>ОКВЭД</w:t>
              </w:r>
            </w:hyperlink>
            <w:r>
              <w:t xml:space="preserve"> 2</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jc w:val="center"/>
            </w:pPr>
            <w:r>
              <w:t>2</w:t>
            </w:r>
          </w:p>
        </w:tc>
        <w:tc>
          <w:tcPr>
            <w:tcW w:w="1984" w:type="dxa"/>
          </w:tcPr>
          <w:p w:rsidR="002977F2" w:rsidRDefault="002977F2">
            <w:pPr>
              <w:pStyle w:val="ConsPlusNormal"/>
              <w:jc w:val="center"/>
            </w:pPr>
            <w:r>
              <w:t>3</w:t>
            </w:r>
          </w:p>
        </w:tc>
      </w:tr>
      <w:tr w:rsidR="002977F2">
        <w:tc>
          <w:tcPr>
            <w:tcW w:w="8574" w:type="dxa"/>
            <w:gridSpan w:val="3"/>
          </w:tcPr>
          <w:p w:rsidR="002977F2" w:rsidRDefault="002977F2">
            <w:pPr>
              <w:pStyle w:val="ConsPlusNormal"/>
              <w:jc w:val="center"/>
              <w:outlineLvl w:val="2"/>
            </w:pPr>
            <w:r>
              <w:t xml:space="preserve">Раздел 1. Сельское, лесное хозяйство, охота, рыболовство и </w:t>
            </w:r>
            <w:r>
              <w:lastRenderedPageBreak/>
              <w:t>рыбоводство</w:t>
            </w:r>
          </w:p>
        </w:tc>
      </w:tr>
      <w:tr w:rsidR="002977F2">
        <w:tc>
          <w:tcPr>
            <w:tcW w:w="638" w:type="dxa"/>
          </w:tcPr>
          <w:p w:rsidR="002977F2" w:rsidRDefault="002977F2">
            <w:pPr>
              <w:pStyle w:val="ConsPlusNormal"/>
              <w:jc w:val="center"/>
            </w:pPr>
            <w:r>
              <w:lastRenderedPageBreak/>
              <w:t>1)</w:t>
            </w:r>
          </w:p>
        </w:tc>
        <w:tc>
          <w:tcPr>
            <w:tcW w:w="5952" w:type="dxa"/>
          </w:tcPr>
          <w:p w:rsidR="002977F2" w:rsidRDefault="002977F2">
            <w:pPr>
              <w:pStyle w:val="ConsPlusNormal"/>
            </w:pPr>
            <w:r>
              <w:t>обработка семян для посадки</w:t>
            </w:r>
          </w:p>
        </w:tc>
        <w:tc>
          <w:tcPr>
            <w:tcW w:w="1984" w:type="dxa"/>
          </w:tcPr>
          <w:p w:rsidR="002977F2" w:rsidRDefault="002977F2">
            <w:pPr>
              <w:pStyle w:val="ConsPlusNormal"/>
              <w:jc w:val="center"/>
            </w:pPr>
            <w:hyperlink r:id="rId58" w:history="1">
              <w:r>
                <w:rPr>
                  <w:color w:val="0000FF"/>
                </w:rPr>
                <w:t>01.64</w:t>
              </w:r>
            </w:hyperlink>
          </w:p>
        </w:tc>
      </w:tr>
      <w:tr w:rsidR="002977F2">
        <w:tc>
          <w:tcPr>
            <w:tcW w:w="8574" w:type="dxa"/>
            <w:gridSpan w:val="3"/>
          </w:tcPr>
          <w:p w:rsidR="002977F2" w:rsidRDefault="002977F2">
            <w:pPr>
              <w:pStyle w:val="ConsPlusNormal"/>
              <w:jc w:val="center"/>
              <w:outlineLvl w:val="2"/>
            </w:pPr>
            <w:r>
              <w:t>Раздел 2. Обрабатывающие производства</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производство пищевых продуктов</w:t>
            </w:r>
          </w:p>
        </w:tc>
        <w:tc>
          <w:tcPr>
            <w:tcW w:w="1984" w:type="dxa"/>
          </w:tcPr>
          <w:p w:rsidR="002977F2" w:rsidRDefault="002977F2">
            <w:pPr>
              <w:pStyle w:val="ConsPlusNormal"/>
              <w:jc w:val="center"/>
            </w:pPr>
            <w:hyperlink r:id="rId59" w:history="1">
              <w:r>
                <w:rPr>
                  <w:color w:val="0000FF"/>
                </w:rPr>
                <w:t>10</w:t>
              </w:r>
            </w:hyperlink>
          </w:p>
        </w:tc>
      </w:tr>
      <w:tr w:rsidR="002977F2">
        <w:tc>
          <w:tcPr>
            <w:tcW w:w="638" w:type="dxa"/>
          </w:tcPr>
          <w:p w:rsidR="002977F2" w:rsidRDefault="002977F2">
            <w:pPr>
              <w:pStyle w:val="ConsPlusNormal"/>
              <w:jc w:val="center"/>
            </w:pPr>
            <w:r>
              <w:t>2)</w:t>
            </w:r>
          </w:p>
        </w:tc>
        <w:tc>
          <w:tcPr>
            <w:tcW w:w="5952" w:type="dxa"/>
          </w:tcPr>
          <w:p w:rsidR="002977F2" w:rsidRDefault="002977F2">
            <w:pPr>
              <w:pStyle w:val="ConsPlusNormal"/>
            </w:pPr>
            <w:r>
              <w:t>производство напитков</w:t>
            </w:r>
          </w:p>
        </w:tc>
        <w:tc>
          <w:tcPr>
            <w:tcW w:w="1984" w:type="dxa"/>
          </w:tcPr>
          <w:p w:rsidR="002977F2" w:rsidRDefault="002977F2">
            <w:pPr>
              <w:pStyle w:val="ConsPlusNormal"/>
              <w:jc w:val="center"/>
            </w:pPr>
            <w:hyperlink r:id="rId60" w:history="1">
              <w:r>
                <w:rPr>
                  <w:color w:val="0000FF"/>
                </w:rPr>
                <w:t>11</w:t>
              </w:r>
            </w:hyperlink>
          </w:p>
        </w:tc>
      </w:tr>
      <w:tr w:rsidR="002977F2">
        <w:tc>
          <w:tcPr>
            <w:tcW w:w="638" w:type="dxa"/>
          </w:tcPr>
          <w:p w:rsidR="002977F2" w:rsidRDefault="002977F2">
            <w:pPr>
              <w:pStyle w:val="ConsPlusNormal"/>
              <w:jc w:val="center"/>
            </w:pPr>
            <w:r>
              <w:t>3)</w:t>
            </w:r>
          </w:p>
        </w:tc>
        <w:tc>
          <w:tcPr>
            <w:tcW w:w="5952" w:type="dxa"/>
          </w:tcPr>
          <w:p w:rsidR="002977F2" w:rsidRDefault="002977F2">
            <w:pPr>
              <w:pStyle w:val="ConsPlusNormal"/>
            </w:pPr>
            <w:r>
              <w:t>производство текстильных изделий</w:t>
            </w:r>
          </w:p>
        </w:tc>
        <w:tc>
          <w:tcPr>
            <w:tcW w:w="1984" w:type="dxa"/>
          </w:tcPr>
          <w:p w:rsidR="002977F2" w:rsidRDefault="002977F2">
            <w:pPr>
              <w:pStyle w:val="ConsPlusNormal"/>
              <w:jc w:val="center"/>
            </w:pPr>
            <w:hyperlink r:id="rId61" w:history="1">
              <w:r>
                <w:rPr>
                  <w:color w:val="0000FF"/>
                </w:rPr>
                <w:t>13</w:t>
              </w:r>
            </w:hyperlink>
          </w:p>
        </w:tc>
      </w:tr>
      <w:tr w:rsidR="002977F2">
        <w:tc>
          <w:tcPr>
            <w:tcW w:w="638" w:type="dxa"/>
          </w:tcPr>
          <w:p w:rsidR="002977F2" w:rsidRDefault="002977F2">
            <w:pPr>
              <w:pStyle w:val="ConsPlusNormal"/>
              <w:jc w:val="center"/>
            </w:pPr>
            <w:r>
              <w:t>4)</w:t>
            </w:r>
          </w:p>
        </w:tc>
        <w:tc>
          <w:tcPr>
            <w:tcW w:w="5952" w:type="dxa"/>
          </w:tcPr>
          <w:p w:rsidR="002977F2" w:rsidRDefault="002977F2">
            <w:pPr>
              <w:pStyle w:val="ConsPlusNormal"/>
            </w:pPr>
            <w:r>
              <w:t>производство одежды</w:t>
            </w:r>
          </w:p>
        </w:tc>
        <w:tc>
          <w:tcPr>
            <w:tcW w:w="1984" w:type="dxa"/>
          </w:tcPr>
          <w:p w:rsidR="002977F2" w:rsidRDefault="002977F2">
            <w:pPr>
              <w:pStyle w:val="ConsPlusNormal"/>
              <w:jc w:val="center"/>
            </w:pPr>
            <w:hyperlink r:id="rId62" w:history="1">
              <w:r>
                <w:rPr>
                  <w:color w:val="0000FF"/>
                </w:rPr>
                <w:t>14</w:t>
              </w:r>
            </w:hyperlink>
          </w:p>
        </w:tc>
      </w:tr>
      <w:tr w:rsidR="002977F2">
        <w:tc>
          <w:tcPr>
            <w:tcW w:w="638" w:type="dxa"/>
          </w:tcPr>
          <w:p w:rsidR="002977F2" w:rsidRDefault="002977F2">
            <w:pPr>
              <w:pStyle w:val="ConsPlusNormal"/>
              <w:jc w:val="center"/>
            </w:pPr>
            <w:r>
              <w:t>5)</w:t>
            </w:r>
          </w:p>
        </w:tc>
        <w:tc>
          <w:tcPr>
            <w:tcW w:w="5952" w:type="dxa"/>
          </w:tcPr>
          <w:p w:rsidR="002977F2" w:rsidRDefault="002977F2">
            <w:pPr>
              <w:pStyle w:val="ConsPlusNormal"/>
            </w:pPr>
            <w:r>
              <w:t>производство кожи и изделий из кожи</w:t>
            </w:r>
          </w:p>
        </w:tc>
        <w:tc>
          <w:tcPr>
            <w:tcW w:w="1984" w:type="dxa"/>
          </w:tcPr>
          <w:p w:rsidR="002977F2" w:rsidRDefault="002977F2">
            <w:pPr>
              <w:pStyle w:val="ConsPlusNormal"/>
              <w:jc w:val="center"/>
            </w:pPr>
            <w:hyperlink r:id="rId63" w:history="1">
              <w:r>
                <w:rPr>
                  <w:color w:val="0000FF"/>
                </w:rPr>
                <w:t>15</w:t>
              </w:r>
            </w:hyperlink>
          </w:p>
        </w:tc>
      </w:tr>
      <w:tr w:rsidR="002977F2">
        <w:tc>
          <w:tcPr>
            <w:tcW w:w="638" w:type="dxa"/>
          </w:tcPr>
          <w:p w:rsidR="002977F2" w:rsidRDefault="002977F2">
            <w:pPr>
              <w:pStyle w:val="ConsPlusNormal"/>
              <w:jc w:val="center"/>
            </w:pPr>
            <w:r>
              <w:t>6)</w:t>
            </w:r>
          </w:p>
        </w:tc>
        <w:tc>
          <w:tcPr>
            <w:tcW w:w="5952" w:type="dxa"/>
          </w:tcPr>
          <w:p w:rsidR="002977F2" w:rsidRDefault="002977F2">
            <w:pPr>
              <w:pStyle w:val="ConsPlusNormal"/>
            </w:pPr>
            <w:r>
              <w:t>обработка древесины и производство изделий из дерева и пробки, кроме мебели, производство изделий из соломки и материалов для плетения</w:t>
            </w:r>
          </w:p>
        </w:tc>
        <w:tc>
          <w:tcPr>
            <w:tcW w:w="1984" w:type="dxa"/>
          </w:tcPr>
          <w:p w:rsidR="002977F2" w:rsidRDefault="002977F2">
            <w:pPr>
              <w:pStyle w:val="ConsPlusNormal"/>
              <w:jc w:val="center"/>
            </w:pPr>
            <w:hyperlink r:id="rId64" w:history="1">
              <w:r>
                <w:rPr>
                  <w:color w:val="0000FF"/>
                </w:rPr>
                <w:t>16</w:t>
              </w:r>
            </w:hyperlink>
          </w:p>
        </w:tc>
      </w:tr>
      <w:tr w:rsidR="002977F2">
        <w:tc>
          <w:tcPr>
            <w:tcW w:w="638" w:type="dxa"/>
          </w:tcPr>
          <w:p w:rsidR="002977F2" w:rsidRDefault="002977F2">
            <w:pPr>
              <w:pStyle w:val="ConsPlusNormal"/>
              <w:jc w:val="center"/>
            </w:pPr>
            <w:r>
              <w:t>7)</w:t>
            </w:r>
          </w:p>
        </w:tc>
        <w:tc>
          <w:tcPr>
            <w:tcW w:w="5952" w:type="dxa"/>
          </w:tcPr>
          <w:p w:rsidR="002977F2" w:rsidRDefault="002977F2">
            <w:pPr>
              <w:pStyle w:val="ConsPlusNormal"/>
            </w:pPr>
            <w:r>
              <w:t>производство бумаги и бумажных изделий</w:t>
            </w:r>
          </w:p>
        </w:tc>
        <w:tc>
          <w:tcPr>
            <w:tcW w:w="1984" w:type="dxa"/>
          </w:tcPr>
          <w:p w:rsidR="002977F2" w:rsidRDefault="002977F2">
            <w:pPr>
              <w:pStyle w:val="ConsPlusNormal"/>
              <w:jc w:val="center"/>
            </w:pPr>
            <w:hyperlink r:id="rId65" w:history="1">
              <w:r>
                <w:rPr>
                  <w:color w:val="0000FF"/>
                </w:rPr>
                <w:t>17</w:t>
              </w:r>
            </w:hyperlink>
          </w:p>
        </w:tc>
      </w:tr>
      <w:tr w:rsidR="002977F2">
        <w:tc>
          <w:tcPr>
            <w:tcW w:w="638" w:type="dxa"/>
          </w:tcPr>
          <w:p w:rsidR="002977F2" w:rsidRDefault="002977F2">
            <w:pPr>
              <w:pStyle w:val="ConsPlusNormal"/>
              <w:jc w:val="center"/>
            </w:pPr>
            <w:r>
              <w:t>8)</w:t>
            </w:r>
          </w:p>
        </w:tc>
        <w:tc>
          <w:tcPr>
            <w:tcW w:w="5952" w:type="dxa"/>
          </w:tcPr>
          <w:p w:rsidR="002977F2" w:rsidRDefault="002977F2">
            <w:pPr>
              <w:pStyle w:val="ConsPlusNormal"/>
            </w:pPr>
            <w:r>
              <w:t>производство химических веществ и химических продуктов</w:t>
            </w:r>
          </w:p>
        </w:tc>
        <w:tc>
          <w:tcPr>
            <w:tcW w:w="1984" w:type="dxa"/>
          </w:tcPr>
          <w:p w:rsidR="002977F2" w:rsidRDefault="002977F2">
            <w:pPr>
              <w:pStyle w:val="ConsPlusNormal"/>
              <w:jc w:val="center"/>
            </w:pPr>
            <w:hyperlink r:id="rId66" w:history="1">
              <w:r>
                <w:rPr>
                  <w:color w:val="0000FF"/>
                </w:rPr>
                <w:t>20</w:t>
              </w:r>
            </w:hyperlink>
            <w:r>
              <w:t xml:space="preserve"> (за исключением </w:t>
            </w:r>
            <w:hyperlink r:id="rId67" w:history="1">
              <w:r>
                <w:rPr>
                  <w:color w:val="0000FF"/>
                </w:rPr>
                <w:t>20.1</w:t>
              </w:r>
            </w:hyperlink>
            <w:r>
              <w:t xml:space="preserve">, </w:t>
            </w:r>
            <w:hyperlink r:id="rId68" w:history="1">
              <w:r>
                <w:rPr>
                  <w:color w:val="0000FF"/>
                </w:rPr>
                <w:t>20.2</w:t>
              </w:r>
            </w:hyperlink>
            <w:r>
              <w:t xml:space="preserve">, </w:t>
            </w:r>
            <w:hyperlink r:id="rId69" w:history="1">
              <w:r>
                <w:rPr>
                  <w:color w:val="0000FF"/>
                </w:rPr>
                <w:t>20.6</w:t>
              </w:r>
            </w:hyperlink>
            <w:r>
              <w:t>)</w:t>
            </w:r>
          </w:p>
          <w:p w:rsidR="002977F2" w:rsidRDefault="002977F2">
            <w:pPr>
              <w:pStyle w:val="ConsPlusNormal"/>
              <w:jc w:val="center"/>
            </w:pPr>
            <w:hyperlink r:id="rId70" w:history="1">
              <w:r>
                <w:rPr>
                  <w:color w:val="0000FF"/>
                </w:rPr>
                <w:t>20.5</w:t>
              </w:r>
            </w:hyperlink>
            <w:r>
              <w:t xml:space="preserve"> (за исключением </w:t>
            </w:r>
            <w:hyperlink r:id="rId71" w:history="1">
              <w:r>
                <w:rPr>
                  <w:color w:val="0000FF"/>
                </w:rPr>
                <w:t>20.51</w:t>
              </w:r>
            </w:hyperlink>
            <w:r>
              <w:t>)</w:t>
            </w:r>
          </w:p>
        </w:tc>
      </w:tr>
      <w:tr w:rsidR="002977F2">
        <w:tc>
          <w:tcPr>
            <w:tcW w:w="638" w:type="dxa"/>
          </w:tcPr>
          <w:p w:rsidR="002977F2" w:rsidRDefault="002977F2">
            <w:pPr>
              <w:pStyle w:val="ConsPlusNormal"/>
              <w:jc w:val="center"/>
            </w:pPr>
            <w:r>
              <w:t>9)</w:t>
            </w:r>
          </w:p>
        </w:tc>
        <w:tc>
          <w:tcPr>
            <w:tcW w:w="5952" w:type="dxa"/>
          </w:tcPr>
          <w:p w:rsidR="002977F2" w:rsidRDefault="002977F2">
            <w:pPr>
              <w:pStyle w:val="ConsPlusNormal"/>
            </w:pPr>
            <w:r>
              <w:t>производство лекарственных средств и материалов, применяемых в медицинских целях</w:t>
            </w:r>
          </w:p>
        </w:tc>
        <w:tc>
          <w:tcPr>
            <w:tcW w:w="1984" w:type="dxa"/>
          </w:tcPr>
          <w:p w:rsidR="002977F2" w:rsidRDefault="002977F2">
            <w:pPr>
              <w:pStyle w:val="ConsPlusNormal"/>
              <w:jc w:val="center"/>
            </w:pPr>
            <w:hyperlink r:id="rId72" w:history="1">
              <w:r>
                <w:rPr>
                  <w:color w:val="0000FF"/>
                </w:rPr>
                <w:t>21</w:t>
              </w:r>
            </w:hyperlink>
          </w:p>
        </w:tc>
      </w:tr>
      <w:tr w:rsidR="002977F2">
        <w:tc>
          <w:tcPr>
            <w:tcW w:w="638" w:type="dxa"/>
          </w:tcPr>
          <w:p w:rsidR="002977F2" w:rsidRDefault="002977F2">
            <w:pPr>
              <w:pStyle w:val="ConsPlusNormal"/>
              <w:jc w:val="center"/>
            </w:pPr>
            <w:r>
              <w:t>10)</w:t>
            </w:r>
          </w:p>
        </w:tc>
        <w:tc>
          <w:tcPr>
            <w:tcW w:w="5952" w:type="dxa"/>
          </w:tcPr>
          <w:p w:rsidR="002977F2" w:rsidRDefault="002977F2">
            <w:pPr>
              <w:pStyle w:val="ConsPlusNormal"/>
            </w:pPr>
            <w:r>
              <w:t>производство резиновых и пластмассовых изделий</w:t>
            </w:r>
          </w:p>
        </w:tc>
        <w:tc>
          <w:tcPr>
            <w:tcW w:w="1984" w:type="dxa"/>
          </w:tcPr>
          <w:p w:rsidR="002977F2" w:rsidRDefault="002977F2">
            <w:pPr>
              <w:pStyle w:val="ConsPlusNormal"/>
              <w:jc w:val="center"/>
            </w:pPr>
            <w:hyperlink r:id="rId73" w:history="1">
              <w:r>
                <w:rPr>
                  <w:color w:val="0000FF"/>
                </w:rPr>
                <w:t>22</w:t>
              </w:r>
            </w:hyperlink>
            <w:r>
              <w:t xml:space="preserve"> (за исключением </w:t>
            </w:r>
            <w:hyperlink r:id="rId74" w:history="1">
              <w:r>
                <w:rPr>
                  <w:color w:val="0000FF"/>
                </w:rPr>
                <w:t>22.29.9</w:t>
              </w:r>
            </w:hyperlink>
            <w:r>
              <w:t>)</w:t>
            </w:r>
          </w:p>
        </w:tc>
      </w:tr>
      <w:tr w:rsidR="002977F2">
        <w:tc>
          <w:tcPr>
            <w:tcW w:w="638" w:type="dxa"/>
          </w:tcPr>
          <w:p w:rsidR="002977F2" w:rsidRDefault="002977F2">
            <w:pPr>
              <w:pStyle w:val="ConsPlusNormal"/>
              <w:jc w:val="center"/>
            </w:pPr>
            <w:r>
              <w:t>11)</w:t>
            </w:r>
          </w:p>
        </w:tc>
        <w:tc>
          <w:tcPr>
            <w:tcW w:w="5952" w:type="dxa"/>
          </w:tcPr>
          <w:p w:rsidR="002977F2" w:rsidRDefault="002977F2">
            <w:pPr>
              <w:pStyle w:val="ConsPlusNormal"/>
            </w:pPr>
            <w:r>
              <w:t>производство прочей неметаллической минеральной продукции</w:t>
            </w:r>
          </w:p>
        </w:tc>
        <w:tc>
          <w:tcPr>
            <w:tcW w:w="1984" w:type="dxa"/>
          </w:tcPr>
          <w:p w:rsidR="002977F2" w:rsidRDefault="002977F2">
            <w:pPr>
              <w:pStyle w:val="ConsPlusNormal"/>
              <w:jc w:val="center"/>
            </w:pPr>
            <w:hyperlink r:id="rId75" w:history="1">
              <w:r>
                <w:rPr>
                  <w:color w:val="0000FF"/>
                </w:rPr>
                <w:t>23</w:t>
              </w:r>
            </w:hyperlink>
          </w:p>
        </w:tc>
      </w:tr>
      <w:tr w:rsidR="002977F2">
        <w:tc>
          <w:tcPr>
            <w:tcW w:w="638" w:type="dxa"/>
          </w:tcPr>
          <w:p w:rsidR="002977F2" w:rsidRDefault="002977F2">
            <w:pPr>
              <w:pStyle w:val="ConsPlusNormal"/>
              <w:jc w:val="center"/>
            </w:pPr>
            <w:r>
              <w:t>12)</w:t>
            </w:r>
          </w:p>
        </w:tc>
        <w:tc>
          <w:tcPr>
            <w:tcW w:w="5952" w:type="dxa"/>
          </w:tcPr>
          <w:p w:rsidR="002977F2" w:rsidRDefault="002977F2">
            <w:pPr>
              <w:pStyle w:val="ConsPlusNormal"/>
            </w:pPr>
            <w:r>
              <w:t>производство готовых металлических изделий, кроме машин и оборудования</w:t>
            </w:r>
          </w:p>
        </w:tc>
        <w:tc>
          <w:tcPr>
            <w:tcW w:w="1984" w:type="dxa"/>
          </w:tcPr>
          <w:p w:rsidR="002977F2" w:rsidRDefault="002977F2">
            <w:pPr>
              <w:pStyle w:val="ConsPlusNormal"/>
              <w:jc w:val="center"/>
            </w:pPr>
            <w:hyperlink r:id="rId76" w:history="1">
              <w:r>
                <w:rPr>
                  <w:color w:val="0000FF"/>
                </w:rPr>
                <w:t>25</w:t>
              </w:r>
            </w:hyperlink>
          </w:p>
        </w:tc>
      </w:tr>
      <w:tr w:rsidR="002977F2">
        <w:tc>
          <w:tcPr>
            <w:tcW w:w="638" w:type="dxa"/>
          </w:tcPr>
          <w:p w:rsidR="002977F2" w:rsidRDefault="002977F2">
            <w:pPr>
              <w:pStyle w:val="ConsPlusNormal"/>
              <w:jc w:val="center"/>
            </w:pPr>
            <w:r>
              <w:t>13)</w:t>
            </w:r>
          </w:p>
        </w:tc>
        <w:tc>
          <w:tcPr>
            <w:tcW w:w="5952" w:type="dxa"/>
          </w:tcPr>
          <w:p w:rsidR="002977F2" w:rsidRDefault="002977F2">
            <w:pPr>
              <w:pStyle w:val="ConsPlusNormal"/>
            </w:pPr>
            <w:r>
              <w:t>производство компьютеров, электронных и оптических изделий</w:t>
            </w:r>
          </w:p>
        </w:tc>
        <w:tc>
          <w:tcPr>
            <w:tcW w:w="1984" w:type="dxa"/>
          </w:tcPr>
          <w:p w:rsidR="002977F2" w:rsidRDefault="002977F2">
            <w:pPr>
              <w:pStyle w:val="ConsPlusNormal"/>
              <w:jc w:val="center"/>
            </w:pPr>
            <w:hyperlink r:id="rId77" w:history="1">
              <w:r>
                <w:rPr>
                  <w:color w:val="0000FF"/>
                </w:rPr>
                <w:t>26</w:t>
              </w:r>
            </w:hyperlink>
          </w:p>
        </w:tc>
      </w:tr>
      <w:tr w:rsidR="002977F2">
        <w:tc>
          <w:tcPr>
            <w:tcW w:w="638" w:type="dxa"/>
          </w:tcPr>
          <w:p w:rsidR="002977F2" w:rsidRDefault="002977F2">
            <w:pPr>
              <w:pStyle w:val="ConsPlusNormal"/>
              <w:jc w:val="center"/>
            </w:pPr>
            <w:r>
              <w:t>14)</w:t>
            </w:r>
          </w:p>
        </w:tc>
        <w:tc>
          <w:tcPr>
            <w:tcW w:w="5952" w:type="dxa"/>
          </w:tcPr>
          <w:p w:rsidR="002977F2" w:rsidRDefault="002977F2">
            <w:pPr>
              <w:pStyle w:val="ConsPlusNormal"/>
            </w:pPr>
            <w:r>
              <w:t>производство электрического оборудования</w:t>
            </w:r>
          </w:p>
        </w:tc>
        <w:tc>
          <w:tcPr>
            <w:tcW w:w="1984" w:type="dxa"/>
          </w:tcPr>
          <w:p w:rsidR="002977F2" w:rsidRDefault="002977F2">
            <w:pPr>
              <w:pStyle w:val="ConsPlusNormal"/>
              <w:jc w:val="center"/>
            </w:pPr>
            <w:hyperlink r:id="rId78" w:history="1">
              <w:r>
                <w:rPr>
                  <w:color w:val="0000FF"/>
                </w:rPr>
                <w:t>27</w:t>
              </w:r>
            </w:hyperlink>
          </w:p>
        </w:tc>
      </w:tr>
      <w:tr w:rsidR="002977F2">
        <w:tc>
          <w:tcPr>
            <w:tcW w:w="638" w:type="dxa"/>
          </w:tcPr>
          <w:p w:rsidR="002977F2" w:rsidRDefault="002977F2">
            <w:pPr>
              <w:pStyle w:val="ConsPlusNormal"/>
              <w:jc w:val="center"/>
            </w:pPr>
            <w:r>
              <w:t>15)</w:t>
            </w:r>
          </w:p>
        </w:tc>
        <w:tc>
          <w:tcPr>
            <w:tcW w:w="5952" w:type="dxa"/>
          </w:tcPr>
          <w:p w:rsidR="002977F2" w:rsidRDefault="002977F2">
            <w:pPr>
              <w:pStyle w:val="ConsPlusNormal"/>
            </w:pPr>
            <w:r>
              <w:t>производство машин и оборудования, не включенных в другие группировки</w:t>
            </w:r>
          </w:p>
        </w:tc>
        <w:tc>
          <w:tcPr>
            <w:tcW w:w="1984" w:type="dxa"/>
          </w:tcPr>
          <w:p w:rsidR="002977F2" w:rsidRDefault="002977F2">
            <w:pPr>
              <w:pStyle w:val="ConsPlusNormal"/>
              <w:jc w:val="center"/>
            </w:pPr>
            <w:hyperlink r:id="rId79" w:history="1">
              <w:r>
                <w:rPr>
                  <w:color w:val="0000FF"/>
                </w:rPr>
                <w:t>28</w:t>
              </w:r>
            </w:hyperlink>
          </w:p>
        </w:tc>
      </w:tr>
      <w:tr w:rsidR="002977F2">
        <w:tc>
          <w:tcPr>
            <w:tcW w:w="638" w:type="dxa"/>
          </w:tcPr>
          <w:p w:rsidR="002977F2" w:rsidRDefault="002977F2">
            <w:pPr>
              <w:pStyle w:val="ConsPlusNormal"/>
              <w:jc w:val="center"/>
            </w:pPr>
            <w:r>
              <w:lastRenderedPageBreak/>
              <w:t>16)</w:t>
            </w:r>
          </w:p>
        </w:tc>
        <w:tc>
          <w:tcPr>
            <w:tcW w:w="5952" w:type="dxa"/>
          </w:tcPr>
          <w:p w:rsidR="002977F2" w:rsidRDefault="002977F2">
            <w:pPr>
              <w:pStyle w:val="ConsPlusNormal"/>
            </w:pPr>
            <w:r>
              <w:t>производство мебели</w:t>
            </w:r>
          </w:p>
        </w:tc>
        <w:tc>
          <w:tcPr>
            <w:tcW w:w="1984" w:type="dxa"/>
          </w:tcPr>
          <w:p w:rsidR="002977F2" w:rsidRDefault="002977F2">
            <w:pPr>
              <w:pStyle w:val="ConsPlusNormal"/>
              <w:jc w:val="center"/>
            </w:pPr>
            <w:hyperlink r:id="rId80" w:history="1">
              <w:r>
                <w:rPr>
                  <w:color w:val="0000FF"/>
                </w:rPr>
                <w:t>31</w:t>
              </w:r>
            </w:hyperlink>
          </w:p>
        </w:tc>
      </w:tr>
      <w:tr w:rsidR="002977F2">
        <w:tc>
          <w:tcPr>
            <w:tcW w:w="638" w:type="dxa"/>
          </w:tcPr>
          <w:p w:rsidR="002977F2" w:rsidRDefault="002977F2">
            <w:pPr>
              <w:pStyle w:val="ConsPlusNormal"/>
              <w:jc w:val="center"/>
            </w:pPr>
            <w:r>
              <w:t>17)</w:t>
            </w:r>
          </w:p>
        </w:tc>
        <w:tc>
          <w:tcPr>
            <w:tcW w:w="5952" w:type="dxa"/>
          </w:tcPr>
          <w:p w:rsidR="002977F2" w:rsidRDefault="002977F2">
            <w:pPr>
              <w:pStyle w:val="ConsPlusNormal"/>
            </w:pPr>
            <w:r>
              <w:t>производство прочих готовых изделий</w:t>
            </w:r>
          </w:p>
        </w:tc>
        <w:tc>
          <w:tcPr>
            <w:tcW w:w="1984" w:type="dxa"/>
          </w:tcPr>
          <w:p w:rsidR="002977F2" w:rsidRDefault="002977F2">
            <w:pPr>
              <w:pStyle w:val="ConsPlusNormal"/>
              <w:jc w:val="center"/>
            </w:pPr>
            <w:hyperlink r:id="rId81" w:history="1">
              <w:r>
                <w:rPr>
                  <w:color w:val="0000FF"/>
                </w:rPr>
                <w:t>32</w:t>
              </w:r>
            </w:hyperlink>
            <w:r>
              <w:t xml:space="preserve"> (за исключением </w:t>
            </w:r>
            <w:hyperlink r:id="rId82" w:history="1">
              <w:r>
                <w:rPr>
                  <w:color w:val="0000FF"/>
                </w:rPr>
                <w:t>32.1</w:t>
              </w:r>
            </w:hyperlink>
            <w:r>
              <w:t xml:space="preserve">, </w:t>
            </w:r>
            <w:hyperlink r:id="rId83" w:history="1">
              <w:r>
                <w:rPr>
                  <w:color w:val="0000FF"/>
                </w:rPr>
                <w:t>32.5</w:t>
              </w:r>
            </w:hyperlink>
            <w:r>
              <w:t xml:space="preserve">, </w:t>
            </w:r>
            <w:hyperlink r:id="rId84" w:history="1">
              <w:r>
                <w:rPr>
                  <w:color w:val="0000FF"/>
                </w:rPr>
                <w:t>32.9</w:t>
              </w:r>
            </w:hyperlink>
            <w:r>
              <w:t>)</w:t>
            </w:r>
          </w:p>
        </w:tc>
      </w:tr>
      <w:tr w:rsidR="002977F2">
        <w:tc>
          <w:tcPr>
            <w:tcW w:w="638" w:type="dxa"/>
          </w:tcPr>
          <w:p w:rsidR="002977F2" w:rsidRDefault="002977F2">
            <w:pPr>
              <w:pStyle w:val="ConsPlusNormal"/>
              <w:jc w:val="center"/>
            </w:pPr>
            <w:r>
              <w:t>18)</w:t>
            </w:r>
          </w:p>
        </w:tc>
        <w:tc>
          <w:tcPr>
            <w:tcW w:w="5952" w:type="dxa"/>
          </w:tcPr>
          <w:p w:rsidR="002977F2" w:rsidRDefault="002977F2">
            <w:pPr>
              <w:pStyle w:val="ConsPlusNormal"/>
            </w:pPr>
            <w:r>
              <w:t>ремонт и монтаж машин и оборудования</w:t>
            </w:r>
          </w:p>
        </w:tc>
        <w:tc>
          <w:tcPr>
            <w:tcW w:w="1984" w:type="dxa"/>
          </w:tcPr>
          <w:p w:rsidR="002977F2" w:rsidRDefault="002977F2">
            <w:pPr>
              <w:pStyle w:val="ConsPlusNormal"/>
              <w:jc w:val="center"/>
            </w:pPr>
            <w:hyperlink r:id="rId85" w:history="1">
              <w:r>
                <w:rPr>
                  <w:color w:val="0000FF"/>
                </w:rPr>
                <w:t>33</w:t>
              </w:r>
            </w:hyperlink>
          </w:p>
        </w:tc>
      </w:tr>
      <w:tr w:rsidR="002977F2">
        <w:tc>
          <w:tcPr>
            <w:tcW w:w="8574" w:type="dxa"/>
            <w:gridSpan w:val="3"/>
          </w:tcPr>
          <w:p w:rsidR="002977F2" w:rsidRDefault="002977F2">
            <w:pPr>
              <w:pStyle w:val="ConsPlusNormal"/>
              <w:jc w:val="center"/>
              <w:outlineLvl w:val="2"/>
            </w:pPr>
            <w:r>
              <w:t>Раздел 3. Водоснабжение, водоотведение, организация сбора и утилизации отходов, деятельность по ликвидации загрязнений</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сбор, обработка и утилизация отходов; обработка вторичного сырья</w:t>
            </w:r>
          </w:p>
        </w:tc>
        <w:tc>
          <w:tcPr>
            <w:tcW w:w="1984" w:type="dxa"/>
          </w:tcPr>
          <w:p w:rsidR="002977F2" w:rsidRDefault="002977F2">
            <w:pPr>
              <w:pStyle w:val="ConsPlusNormal"/>
              <w:jc w:val="center"/>
            </w:pPr>
            <w:hyperlink r:id="rId86" w:history="1">
              <w:r>
                <w:rPr>
                  <w:color w:val="0000FF"/>
                </w:rPr>
                <w:t>38</w:t>
              </w:r>
            </w:hyperlink>
          </w:p>
        </w:tc>
      </w:tr>
      <w:tr w:rsidR="002977F2">
        <w:tc>
          <w:tcPr>
            <w:tcW w:w="8574" w:type="dxa"/>
            <w:gridSpan w:val="3"/>
          </w:tcPr>
          <w:p w:rsidR="002977F2" w:rsidRDefault="002977F2">
            <w:pPr>
              <w:pStyle w:val="ConsPlusNormal"/>
              <w:jc w:val="center"/>
              <w:outlineLvl w:val="2"/>
            </w:pPr>
            <w:r>
              <w:t>Раздел 4. Строительство</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работы строительные специализированные</w:t>
            </w:r>
          </w:p>
        </w:tc>
        <w:tc>
          <w:tcPr>
            <w:tcW w:w="1984" w:type="dxa"/>
          </w:tcPr>
          <w:p w:rsidR="002977F2" w:rsidRDefault="002977F2">
            <w:pPr>
              <w:pStyle w:val="ConsPlusNormal"/>
              <w:jc w:val="center"/>
            </w:pPr>
            <w:hyperlink r:id="rId87" w:history="1">
              <w:r>
                <w:rPr>
                  <w:color w:val="0000FF"/>
                </w:rPr>
                <w:t>43</w:t>
              </w:r>
            </w:hyperlink>
          </w:p>
        </w:tc>
      </w:tr>
      <w:tr w:rsidR="002977F2">
        <w:tc>
          <w:tcPr>
            <w:tcW w:w="8574" w:type="dxa"/>
            <w:gridSpan w:val="3"/>
          </w:tcPr>
          <w:p w:rsidR="002977F2" w:rsidRDefault="002977F2">
            <w:pPr>
              <w:pStyle w:val="ConsPlusNormal"/>
              <w:jc w:val="center"/>
              <w:outlineLvl w:val="2"/>
            </w:pPr>
            <w:r>
              <w:t>Раздел 5. Торговля оптовая и розничная; ремонт автотранспортных средств и мотоциклов</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техническое обслуживание и ремонт автотранспортных средств</w:t>
            </w:r>
          </w:p>
        </w:tc>
        <w:tc>
          <w:tcPr>
            <w:tcW w:w="1984" w:type="dxa"/>
          </w:tcPr>
          <w:p w:rsidR="002977F2" w:rsidRDefault="002977F2">
            <w:pPr>
              <w:pStyle w:val="ConsPlusNormal"/>
              <w:jc w:val="center"/>
            </w:pPr>
            <w:hyperlink r:id="rId88" w:history="1">
              <w:r>
                <w:rPr>
                  <w:color w:val="0000FF"/>
                </w:rPr>
                <w:t>45.2</w:t>
              </w:r>
            </w:hyperlink>
          </w:p>
        </w:tc>
      </w:tr>
      <w:tr w:rsidR="002977F2">
        <w:tc>
          <w:tcPr>
            <w:tcW w:w="8574" w:type="dxa"/>
            <w:gridSpan w:val="3"/>
          </w:tcPr>
          <w:p w:rsidR="002977F2" w:rsidRDefault="002977F2">
            <w:pPr>
              <w:pStyle w:val="ConsPlusNormal"/>
              <w:jc w:val="center"/>
              <w:outlineLvl w:val="2"/>
            </w:pPr>
            <w:r>
              <w:t>Раздел 6. Деятельность гостиниц и предприятий общественного питания</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деятельность по предоставлению мест для временного проживания</w:t>
            </w:r>
          </w:p>
        </w:tc>
        <w:tc>
          <w:tcPr>
            <w:tcW w:w="1984" w:type="dxa"/>
          </w:tcPr>
          <w:p w:rsidR="002977F2" w:rsidRDefault="002977F2">
            <w:pPr>
              <w:pStyle w:val="ConsPlusNormal"/>
              <w:jc w:val="center"/>
            </w:pPr>
            <w:hyperlink r:id="rId89" w:history="1">
              <w:r>
                <w:rPr>
                  <w:color w:val="0000FF"/>
                </w:rPr>
                <w:t>55</w:t>
              </w:r>
            </w:hyperlink>
            <w:r>
              <w:t xml:space="preserve"> (за исключением </w:t>
            </w:r>
            <w:hyperlink r:id="rId90" w:history="1">
              <w:r>
                <w:rPr>
                  <w:color w:val="0000FF"/>
                </w:rPr>
                <w:t>55.30</w:t>
              </w:r>
            </w:hyperlink>
            <w:r>
              <w:t xml:space="preserve">, </w:t>
            </w:r>
            <w:hyperlink r:id="rId91" w:history="1">
              <w:r>
                <w:rPr>
                  <w:color w:val="0000FF"/>
                </w:rPr>
                <w:t>55.90</w:t>
              </w:r>
            </w:hyperlink>
            <w:r>
              <w:t>)</w:t>
            </w:r>
          </w:p>
        </w:tc>
      </w:tr>
      <w:tr w:rsidR="002977F2">
        <w:tc>
          <w:tcPr>
            <w:tcW w:w="8574" w:type="dxa"/>
            <w:gridSpan w:val="3"/>
          </w:tcPr>
          <w:p w:rsidR="002977F2" w:rsidRDefault="002977F2">
            <w:pPr>
              <w:pStyle w:val="ConsPlusNormal"/>
              <w:jc w:val="center"/>
              <w:outlineLvl w:val="2"/>
            </w:pPr>
            <w:r>
              <w:t>Раздел 7. Деятельность в области информации и связи</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деятельность издательская</w:t>
            </w:r>
          </w:p>
        </w:tc>
        <w:tc>
          <w:tcPr>
            <w:tcW w:w="1984" w:type="dxa"/>
          </w:tcPr>
          <w:p w:rsidR="002977F2" w:rsidRDefault="002977F2">
            <w:pPr>
              <w:pStyle w:val="ConsPlusNormal"/>
              <w:jc w:val="center"/>
            </w:pPr>
            <w:hyperlink r:id="rId92" w:history="1">
              <w:r>
                <w:rPr>
                  <w:color w:val="0000FF"/>
                </w:rPr>
                <w:t>58</w:t>
              </w:r>
            </w:hyperlink>
          </w:p>
        </w:tc>
      </w:tr>
      <w:tr w:rsidR="002977F2">
        <w:tc>
          <w:tcPr>
            <w:tcW w:w="638" w:type="dxa"/>
          </w:tcPr>
          <w:p w:rsidR="002977F2" w:rsidRDefault="002977F2">
            <w:pPr>
              <w:pStyle w:val="ConsPlusNormal"/>
              <w:jc w:val="center"/>
            </w:pPr>
            <w:r>
              <w:t>2)</w:t>
            </w:r>
          </w:p>
        </w:tc>
        <w:tc>
          <w:tcPr>
            <w:tcW w:w="5952" w:type="dxa"/>
          </w:tcPr>
          <w:p w:rsidR="002977F2" w:rsidRDefault="002977F2">
            <w:pPr>
              <w:pStyle w:val="ConsPlusNormal"/>
            </w:pPr>
            <w:r>
              <w:t>разработка компьютерного программного обеспечения, консультационные услуги в данной области и другие сопутствующие услуги</w:t>
            </w:r>
          </w:p>
        </w:tc>
        <w:tc>
          <w:tcPr>
            <w:tcW w:w="1984" w:type="dxa"/>
          </w:tcPr>
          <w:p w:rsidR="002977F2" w:rsidRDefault="002977F2">
            <w:pPr>
              <w:pStyle w:val="ConsPlusNormal"/>
              <w:jc w:val="center"/>
            </w:pPr>
            <w:hyperlink r:id="rId93" w:history="1">
              <w:r>
                <w:rPr>
                  <w:color w:val="0000FF"/>
                </w:rPr>
                <w:t>62</w:t>
              </w:r>
            </w:hyperlink>
            <w:r>
              <w:t xml:space="preserve"> (за исключением </w:t>
            </w:r>
            <w:hyperlink r:id="rId94" w:history="1">
              <w:r>
                <w:rPr>
                  <w:color w:val="0000FF"/>
                </w:rPr>
                <w:t>62.02.4</w:t>
              </w:r>
            </w:hyperlink>
            <w:r>
              <w:t xml:space="preserve">, </w:t>
            </w:r>
            <w:hyperlink r:id="rId95" w:history="1">
              <w:r>
                <w:rPr>
                  <w:color w:val="0000FF"/>
                </w:rPr>
                <w:t>62.02.9</w:t>
              </w:r>
            </w:hyperlink>
            <w:r>
              <w:t xml:space="preserve">, </w:t>
            </w:r>
            <w:hyperlink r:id="rId96" w:history="1">
              <w:r>
                <w:rPr>
                  <w:color w:val="0000FF"/>
                </w:rPr>
                <w:t>62.03</w:t>
              </w:r>
            </w:hyperlink>
            <w:r>
              <w:t xml:space="preserve">, </w:t>
            </w:r>
            <w:hyperlink r:id="rId97" w:history="1">
              <w:r>
                <w:rPr>
                  <w:color w:val="0000FF"/>
                </w:rPr>
                <w:t>62.09</w:t>
              </w:r>
            </w:hyperlink>
            <w:r>
              <w:t>)</w:t>
            </w:r>
          </w:p>
        </w:tc>
      </w:tr>
      <w:tr w:rsidR="002977F2">
        <w:tc>
          <w:tcPr>
            <w:tcW w:w="8574" w:type="dxa"/>
            <w:gridSpan w:val="3"/>
          </w:tcPr>
          <w:p w:rsidR="002977F2" w:rsidRDefault="002977F2">
            <w:pPr>
              <w:pStyle w:val="ConsPlusNormal"/>
              <w:jc w:val="center"/>
              <w:outlineLvl w:val="2"/>
            </w:pPr>
            <w:r>
              <w:t>Раздел 8. Деятельность профессиональная, научная и техническая</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деятельность ветеринарная</w:t>
            </w:r>
          </w:p>
        </w:tc>
        <w:tc>
          <w:tcPr>
            <w:tcW w:w="1984" w:type="dxa"/>
          </w:tcPr>
          <w:p w:rsidR="002977F2" w:rsidRDefault="002977F2">
            <w:pPr>
              <w:pStyle w:val="ConsPlusNormal"/>
              <w:jc w:val="center"/>
            </w:pPr>
            <w:hyperlink r:id="rId98" w:history="1">
              <w:r>
                <w:rPr>
                  <w:color w:val="0000FF"/>
                </w:rPr>
                <w:t>75</w:t>
              </w:r>
            </w:hyperlink>
          </w:p>
        </w:tc>
      </w:tr>
      <w:tr w:rsidR="002977F2">
        <w:tc>
          <w:tcPr>
            <w:tcW w:w="8574" w:type="dxa"/>
            <w:gridSpan w:val="3"/>
          </w:tcPr>
          <w:p w:rsidR="002977F2" w:rsidRDefault="002977F2">
            <w:pPr>
              <w:pStyle w:val="ConsPlusNormal"/>
              <w:jc w:val="center"/>
              <w:outlineLvl w:val="2"/>
            </w:pPr>
            <w:r>
              <w:t>Раздел 9. Деятельность административная и сопутствующие дополнительные услуги</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 xml:space="preserve">деятельность туристических агентств и прочих организаций, предоставляющих услуги в сфере </w:t>
            </w:r>
            <w:r>
              <w:lastRenderedPageBreak/>
              <w:t>туризма</w:t>
            </w:r>
          </w:p>
        </w:tc>
        <w:tc>
          <w:tcPr>
            <w:tcW w:w="1984" w:type="dxa"/>
          </w:tcPr>
          <w:p w:rsidR="002977F2" w:rsidRDefault="002977F2">
            <w:pPr>
              <w:pStyle w:val="ConsPlusNormal"/>
              <w:jc w:val="center"/>
            </w:pPr>
            <w:hyperlink r:id="rId99" w:history="1">
              <w:r>
                <w:rPr>
                  <w:color w:val="0000FF"/>
                </w:rPr>
                <w:t>79</w:t>
              </w:r>
            </w:hyperlink>
          </w:p>
        </w:tc>
      </w:tr>
      <w:tr w:rsidR="002977F2">
        <w:tc>
          <w:tcPr>
            <w:tcW w:w="638" w:type="dxa"/>
          </w:tcPr>
          <w:p w:rsidR="002977F2" w:rsidRDefault="002977F2">
            <w:pPr>
              <w:pStyle w:val="ConsPlusNormal"/>
              <w:jc w:val="center"/>
            </w:pPr>
            <w:r>
              <w:lastRenderedPageBreak/>
              <w:t>2)</w:t>
            </w:r>
          </w:p>
        </w:tc>
        <w:tc>
          <w:tcPr>
            <w:tcW w:w="5952" w:type="dxa"/>
          </w:tcPr>
          <w:p w:rsidR="002977F2" w:rsidRDefault="002977F2">
            <w:pPr>
              <w:pStyle w:val="ConsPlusNormal"/>
            </w:pPr>
            <w:r>
              <w:t>деятельность по чистке и уборке жилых зданий и нежилых помещений, прочая</w:t>
            </w:r>
          </w:p>
        </w:tc>
        <w:tc>
          <w:tcPr>
            <w:tcW w:w="1984" w:type="dxa"/>
          </w:tcPr>
          <w:p w:rsidR="002977F2" w:rsidRDefault="002977F2">
            <w:pPr>
              <w:pStyle w:val="ConsPlusNormal"/>
              <w:jc w:val="center"/>
            </w:pPr>
            <w:hyperlink r:id="rId100" w:history="1">
              <w:r>
                <w:rPr>
                  <w:color w:val="0000FF"/>
                </w:rPr>
                <w:t>81.22</w:t>
              </w:r>
            </w:hyperlink>
          </w:p>
        </w:tc>
      </w:tr>
      <w:tr w:rsidR="002977F2">
        <w:tc>
          <w:tcPr>
            <w:tcW w:w="8574" w:type="dxa"/>
            <w:gridSpan w:val="3"/>
          </w:tcPr>
          <w:p w:rsidR="002977F2" w:rsidRDefault="002977F2">
            <w:pPr>
              <w:pStyle w:val="ConsPlusNormal"/>
              <w:jc w:val="center"/>
              <w:outlineLvl w:val="2"/>
            </w:pPr>
            <w:r>
              <w:t>Раздел 10. Образование</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образование</w:t>
            </w:r>
          </w:p>
        </w:tc>
        <w:tc>
          <w:tcPr>
            <w:tcW w:w="1984" w:type="dxa"/>
          </w:tcPr>
          <w:p w:rsidR="002977F2" w:rsidRDefault="002977F2">
            <w:pPr>
              <w:pStyle w:val="ConsPlusNormal"/>
              <w:jc w:val="center"/>
            </w:pPr>
            <w:hyperlink r:id="rId101" w:history="1">
              <w:r>
                <w:rPr>
                  <w:color w:val="0000FF"/>
                </w:rPr>
                <w:t>85</w:t>
              </w:r>
            </w:hyperlink>
            <w:r>
              <w:t xml:space="preserve"> (за исключением кодов </w:t>
            </w:r>
            <w:hyperlink r:id="rId102" w:history="1">
              <w:r>
                <w:rPr>
                  <w:color w:val="0000FF"/>
                </w:rPr>
                <w:t>85.1</w:t>
              </w:r>
            </w:hyperlink>
            <w:r>
              <w:t xml:space="preserve">, </w:t>
            </w:r>
            <w:hyperlink r:id="rId103" w:history="1">
              <w:r>
                <w:rPr>
                  <w:color w:val="0000FF"/>
                </w:rPr>
                <w:t>85.2</w:t>
              </w:r>
            </w:hyperlink>
            <w:r>
              <w:t>)</w:t>
            </w:r>
          </w:p>
        </w:tc>
      </w:tr>
      <w:tr w:rsidR="002977F2">
        <w:tc>
          <w:tcPr>
            <w:tcW w:w="8574" w:type="dxa"/>
            <w:gridSpan w:val="3"/>
          </w:tcPr>
          <w:p w:rsidR="002977F2" w:rsidRDefault="002977F2">
            <w:pPr>
              <w:pStyle w:val="ConsPlusNormal"/>
              <w:jc w:val="center"/>
              <w:outlineLvl w:val="2"/>
            </w:pPr>
            <w:r>
              <w:t>Раздел 11. Деятельность в области здравоохранения и социальных услуг</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деятельность по уходу с обеспечением проживания</w:t>
            </w:r>
          </w:p>
        </w:tc>
        <w:tc>
          <w:tcPr>
            <w:tcW w:w="1984" w:type="dxa"/>
          </w:tcPr>
          <w:p w:rsidR="002977F2" w:rsidRDefault="002977F2">
            <w:pPr>
              <w:pStyle w:val="ConsPlusNormal"/>
              <w:jc w:val="center"/>
            </w:pPr>
            <w:hyperlink r:id="rId104" w:history="1">
              <w:r>
                <w:rPr>
                  <w:color w:val="0000FF"/>
                </w:rPr>
                <w:t>87</w:t>
              </w:r>
            </w:hyperlink>
          </w:p>
        </w:tc>
      </w:tr>
      <w:tr w:rsidR="002977F2">
        <w:tc>
          <w:tcPr>
            <w:tcW w:w="638" w:type="dxa"/>
          </w:tcPr>
          <w:p w:rsidR="002977F2" w:rsidRDefault="002977F2">
            <w:pPr>
              <w:pStyle w:val="ConsPlusNormal"/>
              <w:jc w:val="center"/>
            </w:pPr>
            <w:r>
              <w:t>2)</w:t>
            </w:r>
          </w:p>
        </w:tc>
        <w:tc>
          <w:tcPr>
            <w:tcW w:w="5952" w:type="dxa"/>
          </w:tcPr>
          <w:p w:rsidR="002977F2" w:rsidRDefault="002977F2">
            <w:pPr>
              <w:pStyle w:val="ConsPlusNormal"/>
            </w:pPr>
            <w:r>
              <w:t>предоставление социальных услуг без обеспечения проживания</w:t>
            </w:r>
          </w:p>
        </w:tc>
        <w:tc>
          <w:tcPr>
            <w:tcW w:w="1984" w:type="dxa"/>
          </w:tcPr>
          <w:p w:rsidR="002977F2" w:rsidRDefault="002977F2">
            <w:pPr>
              <w:pStyle w:val="ConsPlusNormal"/>
              <w:jc w:val="center"/>
            </w:pPr>
            <w:hyperlink r:id="rId105" w:history="1">
              <w:r>
                <w:rPr>
                  <w:color w:val="0000FF"/>
                </w:rPr>
                <w:t>88</w:t>
              </w:r>
            </w:hyperlink>
          </w:p>
        </w:tc>
      </w:tr>
      <w:tr w:rsidR="002977F2">
        <w:tc>
          <w:tcPr>
            <w:tcW w:w="8574" w:type="dxa"/>
            <w:gridSpan w:val="3"/>
          </w:tcPr>
          <w:p w:rsidR="002977F2" w:rsidRDefault="002977F2">
            <w:pPr>
              <w:pStyle w:val="ConsPlusNormal"/>
              <w:jc w:val="center"/>
              <w:outlineLvl w:val="2"/>
            </w:pPr>
            <w:r>
              <w:t>Раздел 12. Деятельность в области культуры, спорта, организации досуга и развлечений</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деятельность в области спорта, отдыха и развлечений</w:t>
            </w:r>
          </w:p>
        </w:tc>
        <w:tc>
          <w:tcPr>
            <w:tcW w:w="1984" w:type="dxa"/>
          </w:tcPr>
          <w:p w:rsidR="002977F2" w:rsidRDefault="002977F2">
            <w:pPr>
              <w:pStyle w:val="ConsPlusNormal"/>
              <w:jc w:val="center"/>
            </w:pPr>
            <w:hyperlink r:id="rId106" w:history="1">
              <w:r>
                <w:rPr>
                  <w:color w:val="0000FF"/>
                </w:rPr>
                <w:t>93</w:t>
              </w:r>
            </w:hyperlink>
          </w:p>
        </w:tc>
      </w:tr>
      <w:tr w:rsidR="002977F2">
        <w:tc>
          <w:tcPr>
            <w:tcW w:w="8574" w:type="dxa"/>
            <w:gridSpan w:val="3"/>
          </w:tcPr>
          <w:p w:rsidR="002977F2" w:rsidRDefault="002977F2">
            <w:pPr>
              <w:pStyle w:val="ConsPlusNormal"/>
              <w:jc w:val="center"/>
              <w:outlineLvl w:val="2"/>
            </w:pPr>
            <w:r>
              <w:t>Раздел 13. Предоставление прочих видов услуг</w:t>
            </w:r>
          </w:p>
        </w:tc>
      </w:tr>
      <w:tr w:rsidR="002977F2">
        <w:tc>
          <w:tcPr>
            <w:tcW w:w="638" w:type="dxa"/>
          </w:tcPr>
          <w:p w:rsidR="002977F2" w:rsidRDefault="002977F2">
            <w:pPr>
              <w:pStyle w:val="ConsPlusNormal"/>
              <w:jc w:val="center"/>
            </w:pPr>
            <w:r>
              <w:t>1)</w:t>
            </w:r>
          </w:p>
        </w:tc>
        <w:tc>
          <w:tcPr>
            <w:tcW w:w="5952" w:type="dxa"/>
          </w:tcPr>
          <w:p w:rsidR="002977F2" w:rsidRDefault="002977F2">
            <w:pPr>
              <w:pStyle w:val="ConsPlusNormal"/>
            </w:pPr>
            <w:r>
              <w:t>ремонт компьютеров, предметов личного потребления и хозяйственно-бытового назначения</w:t>
            </w:r>
          </w:p>
        </w:tc>
        <w:tc>
          <w:tcPr>
            <w:tcW w:w="1984" w:type="dxa"/>
          </w:tcPr>
          <w:p w:rsidR="002977F2" w:rsidRDefault="002977F2">
            <w:pPr>
              <w:pStyle w:val="ConsPlusNormal"/>
              <w:jc w:val="center"/>
            </w:pPr>
            <w:hyperlink r:id="rId107" w:history="1">
              <w:r>
                <w:rPr>
                  <w:color w:val="0000FF"/>
                </w:rPr>
                <w:t>95</w:t>
              </w:r>
            </w:hyperlink>
            <w:r>
              <w:t xml:space="preserve"> (за исключением </w:t>
            </w:r>
            <w:hyperlink r:id="rId108" w:history="1">
              <w:r>
                <w:rPr>
                  <w:color w:val="0000FF"/>
                </w:rPr>
                <w:t>95.25.2</w:t>
              </w:r>
            </w:hyperlink>
            <w:r>
              <w:t xml:space="preserve">, </w:t>
            </w:r>
            <w:hyperlink r:id="rId109" w:history="1">
              <w:r>
                <w:rPr>
                  <w:color w:val="0000FF"/>
                </w:rPr>
                <w:t>95.25.1</w:t>
              </w:r>
            </w:hyperlink>
            <w:r>
              <w:t xml:space="preserve">, </w:t>
            </w:r>
            <w:hyperlink r:id="rId110" w:history="1">
              <w:r>
                <w:rPr>
                  <w:color w:val="0000FF"/>
                </w:rPr>
                <w:t>95.29.3</w:t>
              </w:r>
            </w:hyperlink>
            <w:r>
              <w:t>)</w:t>
            </w:r>
          </w:p>
        </w:tc>
      </w:tr>
      <w:tr w:rsidR="002977F2">
        <w:tc>
          <w:tcPr>
            <w:tcW w:w="638" w:type="dxa"/>
          </w:tcPr>
          <w:p w:rsidR="002977F2" w:rsidRDefault="002977F2">
            <w:pPr>
              <w:pStyle w:val="ConsPlusNormal"/>
              <w:jc w:val="center"/>
            </w:pPr>
            <w:r>
              <w:t>2)</w:t>
            </w:r>
          </w:p>
        </w:tc>
        <w:tc>
          <w:tcPr>
            <w:tcW w:w="5952" w:type="dxa"/>
          </w:tcPr>
          <w:p w:rsidR="002977F2" w:rsidRDefault="002977F2">
            <w:pPr>
              <w:pStyle w:val="ConsPlusNormal"/>
            </w:pPr>
            <w:r>
              <w:t>деятельность по предоставлению прочих персональных услуг</w:t>
            </w:r>
          </w:p>
        </w:tc>
        <w:tc>
          <w:tcPr>
            <w:tcW w:w="1984" w:type="dxa"/>
          </w:tcPr>
          <w:p w:rsidR="002977F2" w:rsidRDefault="002977F2">
            <w:pPr>
              <w:pStyle w:val="ConsPlusNormal"/>
              <w:jc w:val="center"/>
            </w:pPr>
            <w:hyperlink r:id="rId111" w:history="1">
              <w:r>
                <w:rPr>
                  <w:color w:val="0000FF"/>
                </w:rPr>
                <w:t>96</w:t>
              </w:r>
            </w:hyperlink>
            <w:r>
              <w:t xml:space="preserve"> (за исключением </w:t>
            </w:r>
            <w:hyperlink r:id="rId112" w:history="1">
              <w:r>
                <w:rPr>
                  <w:color w:val="0000FF"/>
                </w:rPr>
                <w:t>96.03</w:t>
              </w:r>
            </w:hyperlink>
            <w:r>
              <w:t xml:space="preserve">, </w:t>
            </w:r>
            <w:hyperlink r:id="rId113" w:history="1">
              <w:r>
                <w:rPr>
                  <w:color w:val="0000FF"/>
                </w:rPr>
                <w:t>96.04</w:t>
              </w:r>
            </w:hyperlink>
            <w:r>
              <w:t xml:space="preserve">, </w:t>
            </w:r>
            <w:hyperlink r:id="rId114" w:history="1">
              <w:r>
                <w:rPr>
                  <w:color w:val="0000FF"/>
                </w:rPr>
                <w:t>96.09</w:t>
              </w:r>
            </w:hyperlink>
            <w:r>
              <w:t>)</w:t>
            </w:r>
          </w:p>
        </w:tc>
      </w:tr>
    </w:tbl>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right"/>
        <w:outlineLvl w:val="1"/>
      </w:pPr>
      <w:r>
        <w:t>Приложение 2</w:t>
      </w:r>
    </w:p>
    <w:p w:rsidR="002977F2" w:rsidRDefault="002977F2">
      <w:pPr>
        <w:pStyle w:val="ConsPlusNormal"/>
        <w:jc w:val="right"/>
      </w:pPr>
      <w:r>
        <w:t>к Порядку предоставления субсидий</w:t>
      </w:r>
    </w:p>
    <w:p w:rsidR="002977F2" w:rsidRDefault="002977F2">
      <w:pPr>
        <w:pStyle w:val="ConsPlusNormal"/>
        <w:jc w:val="right"/>
      </w:pPr>
      <w:r>
        <w:t>субъектам малого предпринимательства,</w:t>
      </w:r>
    </w:p>
    <w:p w:rsidR="002977F2" w:rsidRDefault="002977F2">
      <w:pPr>
        <w:pStyle w:val="ConsPlusNormal"/>
        <w:jc w:val="right"/>
      </w:pPr>
      <w:proofErr w:type="gramStart"/>
      <w:r>
        <w:t>осуществляющим</w:t>
      </w:r>
      <w:proofErr w:type="gramEnd"/>
      <w:r>
        <w:t xml:space="preserve"> деятельность</w:t>
      </w:r>
    </w:p>
    <w:p w:rsidR="002977F2" w:rsidRDefault="002977F2">
      <w:pPr>
        <w:pStyle w:val="ConsPlusNormal"/>
        <w:jc w:val="right"/>
      </w:pPr>
      <w:r>
        <w:lastRenderedPageBreak/>
        <w:t>на территории города Ставрополя,</w:t>
      </w:r>
    </w:p>
    <w:p w:rsidR="002977F2" w:rsidRDefault="002977F2">
      <w:pPr>
        <w:pStyle w:val="ConsPlusNormal"/>
        <w:jc w:val="right"/>
      </w:pPr>
      <w:r>
        <w:t>на финансовое обеспечение затрат</w:t>
      </w:r>
    </w:p>
    <w:p w:rsidR="002977F2" w:rsidRDefault="002977F2">
      <w:pPr>
        <w:pStyle w:val="ConsPlusNormal"/>
        <w:jc w:val="right"/>
      </w:pPr>
      <w:r>
        <w:t>на открытие собственного бизнеса</w:t>
      </w:r>
    </w:p>
    <w:p w:rsidR="002977F2" w:rsidRDefault="002977F2">
      <w:pPr>
        <w:pStyle w:val="ConsPlusNormal"/>
        <w:jc w:val="right"/>
      </w:pPr>
      <w:r>
        <w:t>в сфере производства товаров</w:t>
      </w:r>
    </w:p>
    <w:p w:rsidR="002977F2" w:rsidRDefault="002977F2">
      <w:pPr>
        <w:pStyle w:val="ConsPlusNormal"/>
        <w:jc w:val="right"/>
      </w:pPr>
      <w:r>
        <w:t>и оказания услуг за счет средств</w:t>
      </w:r>
    </w:p>
    <w:p w:rsidR="002977F2" w:rsidRDefault="002977F2">
      <w:pPr>
        <w:pStyle w:val="ConsPlusNormal"/>
        <w:jc w:val="right"/>
      </w:pPr>
      <w:r>
        <w:t>бюджета города Ставрополя</w:t>
      </w:r>
    </w:p>
    <w:p w:rsidR="002977F2" w:rsidRDefault="002977F2">
      <w:pPr>
        <w:pStyle w:val="ConsPlusNormal"/>
        <w:jc w:val="both"/>
      </w:pPr>
    </w:p>
    <w:p w:rsidR="002977F2" w:rsidRDefault="002977F2">
      <w:pPr>
        <w:pStyle w:val="ConsPlusTitle"/>
        <w:jc w:val="center"/>
      </w:pPr>
      <w:bookmarkStart w:id="16" w:name="P368"/>
      <w:bookmarkEnd w:id="16"/>
      <w:r>
        <w:t>БАЛЛЬНАЯ ШКАЛА</w:t>
      </w:r>
    </w:p>
    <w:p w:rsidR="002977F2" w:rsidRDefault="002977F2">
      <w:pPr>
        <w:pStyle w:val="ConsPlusTitle"/>
        <w:jc w:val="center"/>
      </w:pPr>
      <w:r>
        <w:t>ОЦЕНКИ ЭФФЕКТИВНОСТИ ПРОЕКТА ПО ОТКРЫТИЮ СОБСТВЕННОГО</w:t>
      </w:r>
    </w:p>
    <w:p w:rsidR="002977F2" w:rsidRDefault="002977F2">
      <w:pPr>
        <w:pStyle w:val="ConsPlusTitle"/>
        <w:jc w:val="center"/>
      </w:pPr>
      <w:r>
        <w:t>БИЗНЕСА В СФЕРЕ ПРОИЗВОДСТВА ТОВАРОВ И ОКАЗАНИЯ УСЛУГ</w:t>
      </w:r>
    </w:p>
    <w:p w:rsidR="002977F2" w:rsidRDefault="002977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977F2">
        <w:trPr>
          <w:jc w:val="center"/>
        </w:trPr>
        <w:tc>
          <w:tcPr>
            <w:tcW w:w="9294" w:type="dxa"/>
            <w:tcBorders>
              <w:top w:val="nil"/>
              <w:left w:val="single" w:sz="24" w:space="0" w:color="CED3F1"/>
              <w:bottom w:val="nil"/>
              <w:right w:val="single" w:sz="24" w:space="0" w:color="F4F3F8"/>
            </w:tcBorders>
            <w:shd w:val="clear" w:color="auto" w:fill="F4F3F8"/>
          </w:tcPr>
          <w:p w:rsidR="002977F2" w:rsidRDefault="002977F2">
            <w:pPr>
              <w:pStyle w:val="ConsPlusNormal"/>
              <w:jc w:val="center"/>
            </w:pPr>
            <w:r>
              <w:rPr>
                <w:color w:val="392C69"/>
              </w:rPr>
              <w:t>Список изменяющих документов</w:t>
            </w:r>
          </w:p>
          <w:p w:rsidR="002977F2" w:rsidRDefault="002977F2">
            <w:pPr>
              <w:pStyle w:val="ConsPlusNormal"/>
              <w:jc w:val="center"/>
            </w:pPr>
            <w:r>
              <w:rPr>
                <w:color w:val="392C69"/>
              </w:rPr>
              <w:t xml:space="preserve">(в ред. </w:t>
            </w:r>
            <w:hyperlink r:id="rId115" w:history="1">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Ставрополя от 19.05.2020 N 686)</w:t>
            </w:r>
          </w:p>
        </w:tc>
      </w:tr>
    </w:tbl>
    <w:p w:rsidR="002977F2" w:rsidRDefault="002977F2">
      <w:pPr>
        <w:pStyle w:val="ConsPlusNormal"/>
        <w:jc w:val="both"/>
      </w:pPr>
    </w:p>
    <w:p w:rsidR="002977F2" w:rsidRDefault="002977F2">
      <w:pPr>
        <w:pStyle w:val="ConsPlusNormal"/>
        <w:ind w:firstLine="540"/>
        <w:jc w:val="both"/>
      </w:pPr>
      <w:r>
        <w:t>1. Показатели оценки эффективности проекта по открытию собственного бизнеса в сфере производства товаров и оказания услуг (далее соответственно - Проект, субъект МП):</w:t>
      </w:r>
    </w:p>
    <w:p w:rsidR="002977F2" w:rsidRDefault="002977F2">
      <w:pPr>
        <w:pStyle w:val="ConsPlusNormal"/>
        <w:spacing w:before="280"/>
        <w:ind w:firstLine="540"/>
        <w:jc w:val="both"/>
      </w:pPr>
      <w:r>
        <w:t>1) сфера реализации Проекта субъекта МП:</w:t>
      </w:r>
    </w:p>
    <w:p w:rsidR="002977F2" w:rsidRDefault="002977F2">
      <w:pPr>
        <w:pStyle w:val="ConsPlusNormal"/>
        <w:spacing w:before="280"/>
        <w:ind w:firstLine="540"/>
        <w:jc w:val="both"/>
      </w:pPr>
      <w:proofErr w:type="gramStart"/>
      <w:r>
        <w:t>обрабатывающие производства, водоснабжение; водоотведение, организация сбора и утилизация отходов, деятельность по ликвидации загрязнений, строительство - 15 баллов;</w:t>
      </w:r>
      <w:proofErr w:type="gramEnd"/>
    </w:p>
    <w:p w:rsidR="002977F2" w:rsidRDefault="002977F2">
      <w:pPr>
        <w:pStyle w:val="ConsPlusNormal"/>
        <w:spacing w:before="280"/>
        <w:ind w:firstLine="540"/>
        <w:jc w:val="both"/>
      </w:pPr>
      <w:proofErr w:type="gramStart"/>
      <w:r>
        <w:t>сельское, лесное хозяйство, охота, рыболовство и рыбоводство, торговля оптовая и розничная; ремонт автотранспортных средств и мотоциклов, деятельность гостиниц и предприятий общественного питания, деятельность в области информации и связи, деятельность профессиональная, научная и техническая, образование, деятельность в области здравоохранения и социальных услуг, деятельность в области культуры, спорта, организации досуга и развлечений - 10 баллов;</w:t>
      </w:r>
      <w:proofErr w:type="gramEnd"/>
    </w:p>
    <w:p w:rsidR="002977F2" w:rsidRDefault="002977F2">
      <w:pPr>
        <w:pStyle w:val="ConsPlusNormal"/>
        <w:spacing w:before="280"/>
        <w:ind w:firstLine="540"/>
        <w:jc w:val="both"/>
      </w:pPr>
      <w:r>
        <w:t>деятельность административная и сопутствующие дополнительные услуги, предоставление прочих видов услуг - 5 баллов;</w:t>
      </w:r>
    </w:p>
    <w:p w:rsidR="002977F2" w:rsidRDefault="002977F2">
      <w:pPr>
        <w:pStyle w:val="ConsPlusNormal"/>
        <w:spacing w:before="280"/>
        <w:ind w:firstLine="540"/>
        <w:jc w:val="both"/>
      </w:pPr>
      <w:r>
        <w:t>2) стоимость Проекта субъекта МП, заявленная в бизнес-плане Проекта:</w:t>
      </w:r>
    </w:p>
    <w:p w:rsidR="002977F2" w:rsidRDefault="002977F2">
      <w:pPr>
        <w:pStyle w:val="ConsPlusNormal"/>
        <w:spacing w:before="280"/>
        <w:ind w:firstLine="540"/>
        <w:jc w:val="both"/>
      </w:pPr>
      <w:r>
        <w:t>300,00 тысяч рублей и выше - 10 баллов;</w:t>
      </w:r>
    </w:p>
    <w:p w:rsidR="002977F2" w:rsidRDefault="002977F2">
      <w:pPr>
        <w:pStyle w:val="ConsPlusNormal"/>
        <w:spacing w:before="280"/>
        <w:ind w:firstLine="540"/>
        <w:jc w:val="both"/>
      </w:pPr>
      <w:r>
        <w:t>от 200,00 тысяч рублей (включительно) до 299,00 тысяч рублей (включительно) - 5 баллов;</w:t>
      </w:r>
    </w:p>
    <w:p w:rsidR="002977F2" w:rsidRDefault="002977F2">
      <w:pPr>
        <w:pStyle w:val="ConsPlusNormal"/>
        <w:spacing w:before="280"/>
        <w:ind w:firstLine="540"/>
        <w:jc w:val="both"/>
      </w:pPr>
      <w:r>
        <w:t>199,0 тысяч рублей и ниже - 0 баллов;</w:t>
      </w:r>
    </w:p>
    <w:p w:rsidR="002977F2" w:rsidRDefault="002977F2">
      <w:pPr>
        <w:pStyle w:val="ConsPlusNormal"/>
        <w:spacing w:before="280"/>
        <w:ind w:firstLine="540"/>
        <w:jc w:val="both"/>
      </w:pPr>
      <w:r>
        <w:lastRenderedPageBreak/>
        <w:t>3) качество бизнес-плана Проекта:</w:t>
      </w:r>
    </w:p>
    <w:p w:rsidR="002977F2" w:rsidRDefault="002977F2">
      <w:pPr>
        <w:pStyle w:val="ConsPlusNormal"/>
        <w:spacing w:before="280"/>
        <w:ind w:firstLine="540"/>
        <w:jc w:val="both"/>
      </w:pPr>
      <w:r>
        <w:t>бизнес-план Проекта отражает деятельность субъекта МП в динамике и с перспективами развития его деятельности на два года, экономическая, бюджетная эффективность, социальная значимость Проекта не содержат ошибок в расчетах - 10 баллов;</w:t>
      </w:r>
    </w:p>
    <w:p w:rsidR="002977F2" w:rsidRDefault="002977F2">
      <w:pPr>
        <w:pStyle w:val="ConsPlusNormal"/>
        <w:spacing w:before="280"/>
        <w:ind w:firstLine="540"/>
        <w:jc w:val="both"/>
      </w:pPr>
      <w:r>
        <w:t>бизнес-план Проекта отражает деятельность субъекта МП в динамике и с перспективами развития его деятельности на один год, экономическая эффективность Проекта не содержит ошибок в расчетах - 5 баллов;</w:t>
      </w:r>
    </w:p>
    <w:p w:rsidR="002977F2" w:rsidRDefault="002977F2">
      <w:pPr>
        <w:pStyle w:val="ConsPlusNormal"/>
        <w:spacing w:before="280"/>
        <w:ind w:firstLine="540"/>
        <w:jc w:val="both"/>
      </w:pPr>
      <w:r>
        <w:t>бизнес-план Проекта не отражает деятельность субъекта МП в динамике, экономическая эффективность Проекта не содержит ошибок в расчетах - минус 5 баллов;</w:t>
      </w:r>
    </w:p>
    <w:p w:rsidR="002977F2" w:rsidRDefault="002977F2">
      <w:pPr>
        <w:pStyle w:val="ConsPlusNormal"/>
        <w:spacing w:before="280"/>
        <w:ind w:firstLine="540"/>
        <w:jc w:val="both"/>
      </w:pPr>
      <w:r>
        <w:t>бизнес-план Проекта содержит ошибки в расчетах экономической, бюджетной эффективности, социальной значимости и (или) не содержит перспектив развития деятельности субъектам МП - минус 10 баллов;</w:t>
      </w:r>
    </w:p>
    <w:p w:rsidR="002977F2" w:rsidRDefault="002977F2">
      <w:pPr>
        <w:pStyle w:val="ConsPlusNormal"/>
        <w:spacing w:before="280"/>
        <w:ind w:firstLine="540"/>
        <w:jc w:val="both"/>
      </w:pPr>
      <w:r>
        <w:t>4) срок экономической окупаемости Проекта:</w:t>
      </w:r>
    </w:p>
    <w:p w:rsidR="002977F2" w:rsidRDefault="002977F2">
      <w:pPr>
        <w:pStyle w:val="ConsPlusNormal"/>
        <w:spacing w:before="280"/>
        <w:ind w:firstLine="540"/>
        <w:jc w:val="both"/>
      </w:pPr>
      <w:r>
        <w:t>12 месяцев (включительно) и менее - 10 баллов;</w:t>
      </w:r>
    </w:p>
    <w:p w:rsidR="002977F2" w:rsidRDefault="002977F2">
      <w:pPr>
        <w:pStyle w:val="ConsPlusNormal"/>
        <w:spacing w:before="280"/>
        <w:ind w:firstLine="540"/>
        <w:jc w:val="both"/>
      </w:pPr>
      <w:r>
        <w:t>свыше 12 месяцев до 23 месяцев (включительно) - 5 баллов;</w:t>
      </w:r>
    </w:p>
    <w:p w:rsidR="002977F2" w:rsidRDefault="002977F2">
      <w:pPr>
        <w:pStyle w:val="ConsPlusNormal"/>
        <w:spacing w:before="280"/>
        <w:ind w:firstLine="540"/>
        <w:jc w:val="both"/>
      </w:pPr>
      <w:r>
        <w:t>24 месяца (включительно) и более - 0 баллов;</w:t>
      </w:r>
    </w:p>
    <w:p w:rsidR="002977F2" w:rsidRDefault="002977F2">
      <w:pPr>
        <w:pStyle w:val="ConsPlusNormal"/>
        <w:spacing w:before="280"/>
        <w:ind w:firstLine="540"/>
        <w:jc w:val="both"/>
      </w:pPr>
      <w:r>
        <w:t>5) уровень рентабельности Проекта субъекта МП:</w:t>
      </w:r>
    </w:p>
    <w:p w:rsidR="002977F2" w:rsidRDefault="002977F2">
      <w:pPr>
        <w:pStyle w:val="ConsPlusNormal"/>
        <w:spacing w:before="280"/>
        <w:ind w:firstLine="540"/>
        <w:jc w:val="both"/>
      </w:pPr>
      <w:r>
        <w:t>30 процентов и выше - 15 баллов;</w:t>
      </w:r>
    </w:p>
    <w:p w:rsidR="002977F2" w:rsidRDefault="002977F2">
      <w:pPr>
        <w:pStyle w:val="ConsPlusNormal"/>
        <w:spacing w:before="280"/>
        <w:ind w:firstLine="540"/>
        <w:jc w:val="both"/>
      </w:pPr>
      <w:r>
        <w:t>от 20 процентов (включительно) до 29 процентов (включительно) - 10 баллов;</w:t>
      </w:r>
    </w:p>
    <w:p w:rsidR="002977F2" w:rsidRDefault="002977F2">
      <w:pPr>
        <w:pStyle w:val="ConsPlusNormal"/>
        <w:spacing w:before="280"/>
        <w:ind w:firstLine="540"/>
        <w:jc w:val="both"/>
      </w:pPr>
      <w:r>
        <w:t>от 10 процентов (включительно) до 19 процентов (включительно) - 5 баллов;</w:t>
      </w:r>
    </w:p>
    <w:p w:rsidR="002977F2" w:rsidRDefault="002977F2">
      <w:pPr>
        <w:pStyle w:val="ConsPlusNormal"/>
        <w:spacing w:before="280"/>
        <w:ind w:firstLine="540"/>
        <w:jc w:val="both"/>
      </w:pPr>
      <w:r>
        <w:t>9 процентов и ниже - 0 баллов.</w:t>
      </w:r>
    </w:p>
    <w:p w:rsidR="002977F2" w:rsidRDefault="002977F2">
      <w:pPr>
        <w:pStyle w:val="ConsPlusNormal"/>
        <w:spacing w:before="280"/>
        <w:ind w:firstLine="540"/>
        <w:jc w:val="both"/>
      </w:pPr>
      <w:r>
        <w:t>2. Показатели оценки бюджетной эффективности Проекта субъекта МП:</w:t>
      </w:r>
    </w:p>
    <w:p w:rsidR="002977F2" w:rsidRDefault="002977F2">
      <w:pPr>
        <w:pStyle w:val="ConsPlusNormal"/>
        <w:spacing w:before="280"/>
        <w:ind w:firstLine="540"/>
        <w:jc w:val="both"/>
      </w:pPr>
      <w:r>
        <w:t>1) отношение объема налогов, сборов, страховых взносов и иных обязательных платежей, предусмотренных в бизнес-плане Проекта к уплате в бюджеты бюджетной системы Российской Федерации в течение срока реализации бизнес-плана Проекта, к объему запрашиваемой субсидии:</w:t>
      </w:r>
    </w:p>
    <w:p w:rsidR="002977F2" w:rsidRDefault="002977F2">
      <w:pPr>
        <w:pStyle w:val="ConsPlusNormal"/>
        <w:spacing w:before="280"/>
        <w:ind w:firstLine="540"/>
        <w:jc w:val="both"/>
      </w:pPr>
      <w:r>
        <w:t>40 процентов и выше - 10 баллов;</w:t>
      </w:r>
    </w:p>
    <w:p w:rsidR="002977F2" w:rsidRDefault="002977F2">
      <w:pPr>
        <w:pStyle w:val="ConsPlusNormal"/>
        <w:spacing w:before="280"/>
        <w:ind w:firstLine="540"/>
        <w:jc w:val="both"/>
      </w:pPr>
      <w:r>
        <w:lastRenderedPageBreak/>
        <w:t>от 20 процентов (включительно) до 39 процентов (включительно) - 5 баллов;</w:t>
      </w:r>
    </w:p>
    <w:p w:rsidR="002977F2" w:rsidRDefault="002977F2">
      <w:pPr>
        <w:pStyle w:val="ConsPlusNormal"/>
        <w:spacing w:before="280"/>
        <w:ind w:firstLine="540"/>
        <w:jc w:val="both"/>
      </w:pPr>
      <w:r>
        <w:t>19 процентов и ниже - 0 баллов.</w:t>
      </w:r>
    </w:p>
    <w:p w:rsidR="002977F2" w:rsidRDefault="002977F2">
      <w:pPr>
        <w:pStyle w:val="ConsPlusNormal"/>
        <w:spacing w:before="280"/>
        <w:ind w:firstLine="540"/>
        <w:jc w:val="both"/>
      </w:pPr>
      <w:r>
        <w:t>3. Показатели оценки социальной значимости Проекта субъекта МП:</w:t>
      </w:r>
    </w:p>
    <w:p w:rsidR="002977F2" w:rsidRDefault="002977F2">
      <w:pPr>
        <w:pStyle w:val="ConsPlusNormal"/>
        <w:spacing w:before="280"/>
        <w:ind w:firstLine="540"/>
        <w:jc w:val="both"/>
      </w:pPr>
      <w:r>
        <w:t xml:space="preserve">1) установление размера среднемесячной заработной платы работникам субъекта МП в рамках реализации Проекта к величине минимального </w:t>
      </w:r>
      <w:proofErr w:type="gramStart"/>
      <w:r>
        <w:t>размера оплаты труда</w:t>
      </w:r>
      <w:proofErr w:type="gramEnd"/>
      <w:r>
        <w:t>, установленного законодательством Российской Федерации, на дату подачи заявки на получение субсидии (далее - МРОТ):</w:t>
      </w:r>
    </w:p>
    <w:p w:rsidR="002977F2" w:rsidRDefault="002977F2">
      <w:pPr>
        <w:pStyle w:val="ConsPlusNormal"/>
        <w:spacing w:before="280"/>
        <w:ind w:firstLine="540"/>
        <w:jc w:val="both"/>
      </w:pPr>
      <w:r>
        <w:t>превышает величину МРОТ более чем на 100 процентов (включительно) - 10 баллов;</w:t>
      </w:r>
    </w:p>
    <w:p w:rsidR="002977F2" w:rsidRDefault="002977F2">
      <w:pPr>
        <w:pStyle w:val="ConsPlusNormal"/>
        <w:spacing w:before="280"/>
        <w:ind w:firstLine="540"/>
        <w:jc w:val="both"/>
      </w:pPr>
      <w:r>
        <w:t>превышает величину МРОТ от 50 процентов (включительно) до 99 процентов (включительно) - 8 баллов;</w:t>
      </w:r>
    </w:p>
    <w:p w:rsidR="002977F2" w:rsidRDefault="002977F2">
      <w:pPr>
        <w:pStyle w:val="ConsPlusNormal"/>
        <w:spacing w:before="280"/>
        <w:ind w:firstLine="540"/>
        <w:jc w:val="both"/>
      </w:pPr>
      <w:r>
        <w:t>соответствует или превышает величину МРОТ менее чем на 49 процентов (включительно) - 5 баллов;</w:t>
      </w:r>
    </w:p>
    <w:p w:rsidR="002977F2" w:rsidRDefault="002977F2">
      <w:pPr>
        <w:pStyle w:val="ConsPlusNormal"/>
        <w:spacing w:before="280"/>
        <w:ind w:firstLine="540"/>
        <w:jc w:val="both"/>
      </w:pPr>
      <w:r>
        <w:t>ниже величины МРОТ - 0 баллов;</w:t>
      </w:r>
    </w:p>
    <w:p w:rsidR="002977F2" w:rsidRDefault="002977F2">
      <w:pPr>
        <w:pStyle w:val="ConsPlusNormal"/>
        <w:spacing w:before="280"/>
        <w:ind w:firstLine="540"/>
        <w:jc w:val="both"/>
      </w:pPr>
      <w:r>
        <w:t>2) количество новых рабочих мест, предусмотренных к созданию в бизнес-плане Проекта в течение срока реализации бизнес-плана Проекта:</w:t>
      </w:r>
    </w:p>
    <w:p w:rsidR="002977F2" w:rsidRDefault="002977F2">
      <w:pPr>
        <w:pStyle w:val="ConsPlusNormal"/>
        <w:spacing w:before="280"/>
        <w:ind w:firstLine="540"/>
        <w:jc w:val="both"/>
      </w:pPr>
      <w:r>
        <w:t>3 и более рабочих мест - 10 баллов;</w:t>
      </w:r>
    </w:p>
    <w:p w:rsidR="002977F2" w:rsidRDefault="002977F2">
      <w:pPr>
        <w:pStyle w:val="ConsPlusNormal"/>
        <w:spacing w:before="280"/>
        <w:ind w:firstLine="540"/>
        <w:jc w:val="both"/>
      </w:pPr>
      <w:r>
        <w:t>2 и менее рабочих мест - 5 баллов;</w:t>
      </w:r>
    </w:p>
    <w:p w:rsidR="002977F2" w:rsidRDefault="002977F2">
      <w:pPr>
        <w:pStyle w:val="ConsPlusNormal"/>
        <w:spacing w:before="280"/>
        <w:ind w:firstLine="540"/>
        <w:jc w:val="both"/>
      </w:pPr>
      <w:r>
        <w:t>не предусмотрено - 0 баллов;</w:t>
      </w:r>
    </w:p>
    <w:p w:rsidR="002977F2" w:rsidRDefault="002977F2">
      <w:pPr>
        <w:pStyle w:val="ConsPlusNormal"/>
        <w:spacing w:before="280"/>
        <w:ind w:firstLine="540"/>
        <w:jc w:val="both"/>
      </w:pPr>
      <w:r>
        <w:t>3) трудоустройство субъектом МП работников, обладающих соответствующей квалификацией для реализации Проекта:</w:t>
      </w:r>
    </w:p>
    <w:p w:rsidR="002977F2" w:rsidRDefault="002977F2">
      <w:pPr>
        <w:pStyle w:val="ConsPlusNormal"/>
        <w:spacing w:before="280"/>
        <w:ind w:firstLine="540"/>
        <w:jc w:val="both"/>
      </w:pPr>
      <w:r>
        <w:t>предусмотрено - 5 баллов;</w:t>
      </w:r>
    </w:p>
    <w:p w:rsidR="002977F2" w:rsidRDefault="002977F2">
      <w:pPr>
        <w:pStyle w:val="ConsPlusNormal"/>
        <w:spacing w:before="280"/>
        <w:ind w:firstLine="540"/>
        <w:jc w:val="both"/>
      </w:pPr>
      <w:r>
        <w:t>не предусмотрено - 0 баллов.</w:t>
      </w:r>
    </w:p>
    <w:p w:rsidR="002977F2" w:rsidRDefault="002977F2">
      <w:pPr>
        <w:pStyle w:val="ConsPlusNormal"/>
        <w:spacing w:before="280"/>
        <w:ind w:firstLine="540"/>
        <w:jc w:val="both"/>
      </w:pPr>
      <w:r>
        <w:t>При расчете показателей оценки эффективности Проекта применяется следующий способ округления чисел после запятой до целого:</w:t>
      </w:r>
    </w:p>
    <w:p w:rsidR="002977F2" w:rsidRDefault="002977F2">
      <w:pPr>
        <w:pStyle w:val="ConsPlusNormal"/>
        <w:spacing w:before="280"/>
        <w:ind w:firstLine="540"/>
        <w:jc w:val="both"/>
      </w:pPr>
      <w:r>
        <w:t>если числовое значение 5 и менее, то число остается неизменным;</w:t>
      </w:r>
    </w:p>
    <w:p w:rsidR="002977F2" w:rsidRDefault="002977F2">
      <w:pPr>
        <w:pStyle w:val="ConsPlusNormal"/>
        <w:spacing w:before="280"/>
        <w:ind w:firstLine="540"/>
        <w:jc w:val="both"/>
      </w:pPr>
      <w:r>
        <w:t>если числовое значение 6 и более, то число увеличивается в большую сторону.</w:t>
      </w:r>
    </w:p>
    <w:p w:rsidR="002977F2" w:rsidRDefault="002977F2">
      <w:pPr>
        <w:pStyle w:val="ConsPlusNormal"/>
        <w:spacing w:before="280"/>
        <w:ind w:firstLine="540"/>
        <w:jc w:val="both"/>
      </w:pPr>
      <w:r>
        <w:lastRenderedPageBreak/>
        <w:t>Максимально возможное количество баллов - 95.</w:t>
      </w:r>
    </w:p>
    <w:p w:rsidR="002977F2" w:rsidRDefault="002977F2">
      <w:pPr>
        <w:pStyle w:val="ConsPlusNormal"/>
        <w:jc w:val="both"/>
      </w:pPr>
    </w:p>
    <w:p w:rsidR="002977F2" w:rsidRDefault="002977F2">
      <w:pPr>
        <w:pStyle w:val="ConsPlusNormal"/>
        <w:jc w:val="right"/>
      </w:pPr>
      <w:r>
        <w:t>Первый заместитель главы</w:t>
      </w:r>
    </w:p>
    <w:p w:rsidR="002977F2" w:rsidRDefault="002977F2">
      <w:pPr>
        <w:pStyle w:val="ConsPlusNormal"/>
        <w:jc w:val="right"/>
      </w:pPr>
      <w:r>
        <w:t>администрации города Ставрополя</w:t>
      </w:r>
    </w:p>
    <w:p w:rsidR="002977F2" w:rsidRDefault="002977F2">
      <w:pPr>
        <w:pStyle w:val="ConsPlusNormal"/>
        <w:jc w:val="right"/>
      </w:pPr>
      <w:r>
        <w:t>Ю.В.БЕЛОЛАПЕНКО</w:t>
      </w: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both"/>
      </w:pPr>
    </w:p>
    <w:p w:rsidR="002977F2" w:rsidRDefault="002977F2">
      <w:pPr>
        <w:pStyle w:val="ConsPlusNormal"/>
        <w:jc w:val="right"/>
        <w:outlineLvl w:val="1"/>
      </w:pPr>
      <w:r>
        <w:t>Приложение 3</w:t>
      </w:r>
    </w:p>
    <w:p w:rsidR="002977F2" w:rsidRDefault="002977F2">
      <w:pPr>
        <w:pStyle w:val="ConsPlusNormal"/>
        <w:jc w:val="right"/>
      </w:pPr>
      <w:r>
        <w:t>к Порядку предоставления субсидий</w:t>
      </w:r>
    </w:p>
    <w:p w:rsidR="002977F2" w:rsidRDefault="002977F2">
      <w:pPr>
        <w:pStyle w:val="ConsPlusNormal"/>
        <w:jc w:val="right"/>
      </w:pPr>
      <w:r>
        <w:t>субъектам малого предпринимательства,</w:t>
      </w:r>
    </w:p>
    <w:p w:rsidR="002977F2" w:rsidRDefault="002977F2">
      <w:pPr>
        <w:pStyle w:val="ConsPlusNormal"/>
        <w:jc w:val="right"/>
      </w:pPr>
      <w:proofErr w:type="gramStart"/>
      <w:r>
        <w:t>осуществляющим</w:t>
      </w:r>
      <w:proofErr w:type="gramEnd"/>
      <w:r>
        <w:t xml:space="preserve"> деятельность</w:t>
      </w:r>
    </w:p>
    <w:p w:rsidR="002977F2" w:rsidRDefault="002977F2">
      <w:pPr>
        <w:pStyle w:val="ConsPlusNormal"/>
        <w:jc w:val="right"/>
      </w:pPr>
      <w:proofErr w:type="gramStart"/>
      <w:r>
        <w:t>н</w:t>
      </w:r>
      <w:proofErr w:type="gramEnd"/>
      <w:r>
        <w:t>а территории города Ставрополя,</w:t>
      </w:r>
    </w:p>
    <w:p w:rsidR="002977F2" w:rsidRDefault="002977F2">
      <w:pPr>
        <w:pStyle w:val="ConsPlusNormal"/>
        <w:jc w:val="right"/>
      </w:pPr>
      <w:r>
        <w:t>на финансовое обеспечение затрат</w:t>
      </w:r>
    </w:p>
    <w:p w:rsidR="002977F2" w:rsidRDefault="002977F2">
      <w:pPr>
        <w:pStyle w:val="ConsPlusNormal"/>
        <w:jc w:val="right"/>
      </w:pPr>
      <w:r>
        <w:t>на открытие собственного бизнеса</w:t>
      </w:r>
    </w:p>
    <w:p w:rsidR="002977F2" w:rsidRDefault="002977F2">
      <w:pPr>
        <w:pStyle w:val="ConsPlusNormal"/>
        <w:jc w:val="right"/>
      </w:pPr>
      <w:r>
        <w:t>в сфере производства товаров</w:t>
      </w:r>
    </w:p>
    <w:p w:rsidR="002977F2" w:rsidRDefault="002977F2">
      <w:pPr>
        <w:pStyle w:val="ConsPlusNormal"/>
        <w:jc w:val="right"/>
      </w:pPr>
      <w:r>
        <w:t>и оказания услуг за счет средств</w:t>
      </w:r>
    </w:p>
    <w:p w:rsidR="002977F2" w:rsidRDefault="002977F2">
      <w:pPr>
        <w:pStyle w:val="ConsPlusNormal"/>
        <w:jc w:val="right"/>
      </w:pPr>
      <w:r>
        <w:t>бюджета города Ставрополя</w:t>
      </w:r>
    </w:p>
    <w:p w:rsidR="002977F2" w:rsidRDefault="002977F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2977F2">
        <w:trPr>
          <w:jc w:val="center"/>
        </w:trPr>
        <w:tc>
          <w:tcPr>
            <w:tcW w:w="9294" w:type="dxa"/>
            <w:tcBorders>
              <w:top w:val="nil"/>
              <w:left w:val="single" w:sz="24" w:space="0" w:color="CED3F1"/>
              <w:bottom w:val="nil"/>
              <w:right w:val="single" w:sz="24" w:space="0" w:color="F4F3F8"/>
            </w:tcBorders>
            <w:shd w:val="clear" w:color="auto" w:fill="F4F3F8"/>
          </w:tcPr>
          <w:p w:rsidR="002977F2" w:rsidRDefault="002977F2">
            <w:pPr>
              <w:pStyle w:val="ConsPlusNormal"/>
              <w:jc w:val="center"/>
            </w:pPr>
            <w:r>
              <w:rPr>
                <w:color w:val="392C69"/>
              </w:rPr>
              <w:t>Список изменяющих документов</w:t>
            </w:r>
          </w:p>
          <w:p w:rsidR="002977F2" w:rsidRDefault="002977F2">
            <w:pPr>
              <w:pStyle w:val="ConsPlusNormal"/>
              <w:jc w:val="center"/>
            </w:pPr>
            <w:r>
              <w:rPr>
                <w:color w:val="392C69"/>
              </w:rPr>
              <w:t xml:space="preserve">(введено </w:t>
            </w:r>
            <w:hyperlink r:id="rId116" w:history="1">
              <w:r>
                <w:rPr>
                  <w:color w:val="0000FF"/>
                </w:rPr>
                <w:t>постановлением</w:t>
              </w:r>
            </w:hyperlink>
            <w:r>
              <w:rPr>
                <w:color w:val="392C69"/>
              </w:rPr>
              <w:t xml:space="preserve"> администрации </w:t>
            </w:r>
            <w:proofErr w:type="gramStart"/>
            <w:r>
              <w:rPr>
                <w:color w:val="392C69"/>
              </w:rPr>
              <w:t>г</w:t>
            </w:r>
            <w:proofErr w:type="gramEnd"/>
            <w:r>
              <w:rPr>
                <w:color w:val="392C69"/>
              </w:rPr>
              <w:t>. Ставрополя от 19.05.2020 N 686)</w:t>
            </w:r>
          </w:p>
        </w:tc>
      </w:tr>
    </w:tbl>
    <w:p w:rsidR="002977F2" w:rsidRDefault="002977F2">
      <w:pPr>
        <w:pStyle w:val="ConsPlusNormal"/>
        <w:jc w:val="both"/>
      </w:pPr>
    </w:p>
    <w:p w:rsidR="002977F2" w:rsidRDefault="002977F2">
      <w:pPr>
        <w:pStyle w:val="ConsPlusNonformat"/>
        <w:jc w:val="both"/>
      </w:pPr>
      <w:r>
        <w:t xml:space="preserve">                                            УТВЕРЖДАЮ</w:t>
      </w:r>
    </w:p>
    <w:p w:rsidR="002977F2" w:rsidRDefault="002977F2">
      <w:pPr>
        <w:pStyle w:val="ConsPlusNonformat"/>
        <w:jc w:val="both"/>
      </w:pPr>
    </w:p>
    <w:p w:rsidR="002977F2" w:rsidRDefault="002977F2">
      <w:pPr>
        <w:pStyle w:val="ConsPlusNonformat"/>
        <w:jc w:val="both"/>
      </w:pPr>
      <w:r>
        <w:t xml:space="preserve">                                            Руководитель комитета</w:t>
      </w:r>
    </w:p>
    <w:p w:rsidR="002977F2" w:rsidRDefault="002977F2">
      <w:pPr>
        <w:pStyle w:val="ConsPlusNonformat"/>
        <w:jc w:val="both"/>
      </w:pPr>
      <w:r>
        <w:t xml:space="preserve">                                            экономического развития</w:t>
      </w:r>
    </w:p>
    <w:p w:rsidR="002977F2" w:rsidRDefault="002977F2">
      <w:pPr>
        <w:pStyle w:val="ConsPlusNonformat"/>
        <w:jc w:val="both"/>
      </w:pPr>
      <w:r>
        <w:t xml:space="preserve">                                            администрации города Ставрополя</w:t>
      </w:r>
    </w:p>
    <w:p w:rsidR="002977F2" w:rsidRDefault="002977F2">
      <w:pPr>
        <w:pStyle w:val="ConsPlusNonformat"/>
        <w:jc w:val="both"/>
      </w:pPr>
      <w:r>
        <w:t xml:space="preserve">                                            "__" __________ 20__</w:t>
      </w:r>
    </w:p>
    <w:p w:rsidR="002977F2" w:rsidRDefault="002977F2">
      <w:pPr>
        <w:pStyle w:val="ConsPlusNonformat"/>
        <w:jc w:val="both"/>
      </w:pPr>
    </w:p>
    <w:p w:rsidR="002977F2" w:rsidRDefault="002977F2">
      <w:pPr>
        <w:pStyle w:val="ConsPlusNonformat"/>
        <w:jc w:val="both"/>
      </w:pPr>
      <w:bookmarkStart w:id="17" w:name="P448"/>
      <w:bookmarkEnd w:id="17"/>
      <w:r>
        <w:t xml:space="preserve">                                   ОТЧЕТ</w:t>
      </w:r>
    </w:p>
    <w:p w:rsidR="002977F2" w:rsidRDefault="002977F2">
      <w:pPr>
        <w:pStyle w:val="ConsPlusNonformat"/>
        <w:jc w:val="both"/>
      </w:pPr>
      <w:r>
        <w:t xml:space="preserve">              о достижении результатов предоставления субсидии</w:t>
      </w:r>
    </w:p>
    <w:p w:rsidR="002977F2" w:rsidRDefault="002977F2">
      <w:pPr>
        <w:pStyle w:val="ConsPlusNonformat"/>
        <w:jc w:val="both"/>
      </w:pPr>
    </w:p>
    <w:p w:rsidR="002977F2" w:rsidRDefault="002977F2">
      <w:pPr>
        <w:pStyle w:val="ConsPlusNonformat"/>
        <w:jc w:val="both"/>
      </w:pPr>
      <w:r>
        <w:t xml:space="preserve">                  по состоянию на __ __________ 20__ года</w:t>
      </w:r>
    </w:p>
    <w:p w:rsidR="002977F2" w:rsidRDefault="002977F2">
      <w:pPr>
        <w:pStyle w:val="ConsPlusNonformat"/>
        <w:jc w:val="both"/>
      </w:pPr>
    </w:p>
    <w:p w:rsidR="002977F2" w:rsidRDefault="002977F2">
      <w:pPr>
        <w:pStyle w:val="ConsPlusNonformat"/>
        <w:jc w:val="both"/>
      </w:pPr>
      <w:r>
        <w:t>Наименование получателя субсидии: _________________________________________</w:t>
      </w:r>
    </w:p>
    <w:p w:rsidR="002977F2" w:rsidRDefault="002977F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9"/>
        <w:gridCol w:w="1247"/>
        <w:gridCol w:w="1247"/>
        <w:gridCol w:w="737"/>
        <w:gridCol w:w="1306"/>
        <w:gridCol w:w="1526"/>
        <w:gridCol w:w="1272"/>
        <w:gridCol w:w="1200"/>
      </w:tblGrid>
      <w:tr w:rsidR="002977F2">
        <w:tc>
          <w:tcPr>
            <w:tcW w:w="509" w:type="dxa"/>
            <w:vMerge w:val="restart"/>
          </w:tcPr>
          <w:p w:rsidR="002977F2" w:rsidRDefault="002977F2">
            <w:pPr>
              <w:pStyle w:val="ConsPlusNormal"/>
              <w:jc w:val="center"/>
            </w:pPr>
            <w:r>
              <w:t xml:space="preserve">N </w:t>
            </w:r>
            <w:proofErr w:type="gramStart"/>
            <w:r>
              <w:t>п</w:t>
            </w:r>
            <w:proofErr w:type="gramEnd"/>
            <w:r>
              <w:t>/п</w:t>
            </w:r>
          </w:p>
        </w:tc>
        <w:tc>
          <w:tcPr>
            <w:tcW w:w="1247" w:type="dxa"/>
            <w:vMerge w:val="restart"/>
          </w:tcPr>
          <w:p w:rsidR="002977F2" w:rsidRDefault="002977F2">
            <w:pPr>
              <w:pStyle w:val="ConsPlusNormal"/>
              <w:jc w:val="center"/>
            </w:pPr>
            <w:r>
              <w:t>Наименование результата</w:t>
            </w:r>
          </w:p>
        </w:tc>
        <w:tc>
          <w:tcPr>
            <w:tcW w:w="1984" w:type="dxa"/>
            <w:gridSpan w:val="2"/>
          </w:tcPr>
          <w:p w:rsidR="002977F2" w:rsidRDefault="002977F2">
            <w:pPr>
              <w:pStyle w:val="ConsPlusNormal"/>
              <w:jc w:val="center"/>
            </w:pPr>
            <w:r>
              <w:t xml:space="preserve">Единица измерения по </w:t>
            </w:r>
            <w:hyperlink r:id="rId117" w:history="1">
              <w:r>
                <w:rPr>
                  <w:color w:val="0000FF"/>
                </w:rPr>
                <w:t>ОКЕИ</w:t>
              </w:r>
            </w:hyperlink>
          </w:p>
        </w:tc>
        <w:tc>
          <w:tcPr>
            <w:tcW w:w="1306" w:type="dxa"/>
            <w:vMerge w:val="restart"/>
          </w:tcPr>
          <w:p w:rsidR="002977F2" w:rsidRDefault="002977F2">
            <w:pPr>
              <w:pStyle w:val="ConsPlusNormal"/>
              <w:jc w:val="center"/>
            </w:pPr>
            <w:r>
              <w:t>Плановое значение результата</w:t>
            </w:r>
          </w:p>
        </w:tc>
        <w:tc>
          <w:tcPr>
            <w:tcW w:w="1526" w:type="dxa"/>
            <w:vMerge w:val="restart"/>
          </w:tcPr>
          <w:p w:rsidR="002977F2" w:rsidRDefault="002977F2">
            <w:pPr>
              <w:pStyle w:val="ConsPlusNormal"/>
              <w:jc w:val="center"/>
            </w:pPr>
            <w:r>
              <w:t>Достигнутое значение результата по состоянию на отчетную дату</w:t>
            </w:r>
          </w:p>
        </w:tc>
        <w:tc>
          <w:tcPr>
            <w:tcW w:w="1272" w:type="dxa"/>
            <w:vMerge w:val="restart"/>
          </w:tcPr>
          <w:p w:rsidR="002977F2" w:rsidRDefault="002977F2">
            <w:pPr>
              <w:pStyle w:val="ConsPlusNormal"/>
              <w:jc w:val="center"/>
            </w:pPr>
            <w:r>
              <w:t>Процент выполнения плана</w:t>
            </w:r>
          </w:p>
        </w:tc>
        <w:tc>
          <w:tcPr>
            <w:tcW w:w="1200" w:type="dxa"/>
            <w:vMerge w:val="restart"/>
          </w:tcPr>
          <w:p w:rsidR="002977F2" w:rsidRDefault="002977F2">
            <w:pPr>
              <w:pStyle w:val="ConsPlusNormal"/>
              <w:jc w:val="center"/>
            </w:pPr>
            <w:r>
              <w:t>Причина отклонения</w:t>
            </w:r>
          </w:p>
        </w:tc>
      </w:tr>
      <w:tr w:rsidR="002977F2">
        <w:tc>
          <w:tcPr>
            <w:tcW w:w="509" w:type="dxa"/>
            <w:vMerge/>
          </w:tcPr>
          <w:p w:rsidR="002977F2" w:rsidRDefault="002977F2"/>
        </w:tc>
        <w:tc>
          <w:tcPr>
            <w:tcW w:w="1247" w:type="dxa"/>
            <w:vMerge/>
          </w:tcPr>
          <w:p w:rsidR="002977F2" w:rsidRDefault="002977F2"/>
        </w:tc>
        <w:tc>
          <w:tcPr>
            <w:tcW w:w="1247" w:type="dxa"/>
          </w:tcPr>
          <w:p w:rsidR="002977F2" w:rsidRDefault="002977F2">
            <w:pPr>
              <w:pStyle w:val="ConsPlusNormal"/>
              <w:jc w:val="center"/>
            </w:pPr>
            <w:r>
              <w:t>Наименование</w:t>
            </w:r>
          </w:p>
        </w:tc>
        <w:tc>
          <w:tcPr>
            <w:tcW w:w="737" w:type="dxa"/>
          </w:tcPr>
          <w:p w:rsidR="002977F2" w:rsidRDefault="002977F2">
            <w:pPr>
              <w:pStyle w:val="ConsPlusNormal"/>
              <w:jc w:val="center"/>
            </w:pPr>
            <w:r>
              <w:t>Код</w:t>
            </w:r>
          </w:p>
        </w:tc>
        <w:tc>
          <w:tcPr>
            <w:tcW w:w="1306" w:type="dxa"/>
            <w:vMerge/>
          </w:tcPr>
          <w:p w:rsidR="002977F2" w:rsidRDefault="002977F2"/>
        </w:tc>
        <w:tc>
          <w:tcPr>
            <w:tcW w:w="1526" w:type="dxa"/>
            <w:vMerge/>
          </w:tcPr>
          <w:p w:rsidR="002977F2" w:rsidRDefault="002977F2"/>
        </w:tc>
        <w:tc>
          <w:tcPr>
            <w:tcW w:w="1272" w:type="dxa"/>
            <w:vMerge/>
          </w:tcPr>
          <w:p w:rsidR="002977F2" w:rsidRDefault="002977F2"/>
        </w:tc>
        <w:tc>
          <w:tcPr>
            <w:tcW w:w="1200" w:type="dxa"/>
            <w:vMerge/>
          </w:tcPr>
          <w:p w:rsidR="002977F2" w:rsidRDefault="002977F2"/>
        </w:tc>
      </w:tr>
      <w:tr w:rsidR="002977F2">
        <w:tc>
          <w:tcPr>
            <w:tcW w:w="509" w:type="dxa"/>
          </w:tcPr>
          <w:p w:rsidR="002977F2" w:rsidRDefault="002977F2">
            <w:pPr>
              <w:pStyle w:val="ConsPlusNormal"/>
              <w:jc w:val="center"/>
            </w:pPr>
            <w:r>
              <w:lastRenderedPageBreak/>
              <w:t>1</w:t>
            </w:r>
          </w:p>
        </w:tc>
        <w:tc>
          <w:tcPr>
            <w:tcW w:w="1247" w:type="dxa"/>
          </w:tcPr>
          <w:p w:rsidR="002977F2" w:rsidRDefault="002977F2">
            <w:pPr>
              <w:pStyle w:val="ConsPlusNormal"/>
              <w:jc w:val="center"/>
            </w:pPr>
            <w:r>
              <w:t>2</w:t>
            </w:r>
          </w:p>
        </w:tc>
        <w:tc>
          <w:tcPr>
            <w:tcW w:w="1247" w:type="dxa"/>
          </w:tcPr>
          <w:p w:rsidR="002977F2" w:rsidRDefault="002977F2">
            <w:pPr>
              <w:pStyle w:val="ConsPlusNormal"/>
              <w:jc w:val="center"/>
            </w:pPr>
            <w:r>
              <w:t>3</w:t>
            </w:r>
          </w:p>
        </w:tc>
        <w:tc>
          <w:tcPr>
            <w:tcW w:w="737" w:type="dxa"/>
          </w:tcPr>
          <w:p w:rsidR="002977F2" w:rsidRDefault="002977F2">
            <w:pPr>
              <w:pStyle w:val="ConsPlusNormal"/>
              <w:jc w:val="center"/>
            </w:pPr>
            <w:r>
              <w:t>4</w:t>
            </w:r>
          </w:p>
        </w:tc>
        <w:tc>
          <w:tcPr>
            <w:tcW w:w="1306" w:type="dxa"/>
          </w:tcPr>
          <w:p w:rsidR="002977F2" w:rsidRDefault="002977F2">
            <w:pPr>
              <w:pStyle w:val="ConsPlusNormal"/>
              <w:jc w:val="center"/>
            </w:pPr>
            <w:r>
              <w:t>5</w:t>
            </w:r>
          </w:p>
        </w:tc>
        <w:tc>
          <w:tcPr>
            <w:tcW w:w="1526" w:type="dxa"/>
          </w:tcPr>
          <w:p w:rsidR="002977F2" w:rsidRDefault="002977F2">
            <w:pPr>
              <w:pStyle w:val="ConsPlusNormal"/>
              <w:jc w:val="center"/>
            </w:pPr>
            <w:r>
              <w:t>6</w:t>
            </w:r>
          </w:p>
        </w:tc>
        <w:tc>
          <w:tcPr>
            <w:tcW w:w="1272" w:type="dxa"/>
          </w:tcPr>
          <w:p w:rsidR="002977F2" w:rsidRDefault="002977F2">
            <w:pPr>
              <w:pStyle w:val="ConsPlusNormal"/>
              <w:jc w:val="center"/>
            </w:pPr>
            <w:r>
              <w:t>7</w:t>
            </w:r>
          </w:p>
        </w:tc>
        <w:tc>
          <w:tcPr>
            <w:tcW w:w="1200" w:type="dxa"/>
          </w:tcPr>
          <w:p w:rsidR="002977F2" w:rsidRDefault="002977F2">
            <w:pPr>
              <w:pStyle w:val="ConsPlusNormal"/>
              <w:jc w:val="center"/>
            </w:pPr>
            <w:r>
              <w:t>8</w:t>
            </w:r>
          </w:p>
        </w:tc>
      </w:tr>
      <w:tr w:rsidR="002977F2">
        <w:tc>
          <w:tcPr>
            <w:tcW w:w="509" w:type="dxa"/>
          </w:tcPr>
          <w:p w:rsidR="002977F2" w:rsidRDefault="002977F2">
            <w:pPr>
              <w:pStyle w:val="ConsPlusNormal"/>
              <w:jc w:val="center"/>
            </w:pPr>
            <w:r>
              <w:t>1.</w:t>
            </w:r>
          </w:p>
        </w:tc>
        <w:tc>
          <w:tcPr>
            <w:tcW w:w="1247" w:type="dxa"/>
          </w:tcPr>
          <w:p w:rsidR="002977F2" w:rsidRDefault="002977F2">
            <w:pPr>
              <w:pStyle w:val="ConsPlusNormal"/>
            </w:pPr>
          </w:p>
        </w:tc>
        <w:tc>
          <w:tcPr>
            <w:tcW w:w="1247" w:type="dxa"/>
          </w:tcPr>
          <w:p w:rsidR="002977F2" w:rsidRDefault="002977F2">
            <w:pPr>
              <w:pStyle w:val="ConsPlusNormal"/>
            </w:pPr>
          </w:p>
        </w:tc>
        <w:tc>
          <w:tcPr>
            <w:tcW w:w="737" w:type="dxa"/>
          </w:tcPr>
          <w:p w:rsidR="002977F2" w:rsidRDefault="002977F2">
            <w:pPr>
              <w:pStyle w:val="ConsPlusNormal"/>
            </w:pPr>
          </w:p>
        </w:tc>
        <w:tc>
          <w:tcPr>
            <w:tcW w:w="1306" w:type="dxa"/>
          </w:tcPr>
          <w:p w:rsidR="002977F2" w:rsidRDefault="002977F2">
            <w:pPr>
              <w:pStyle w:val="ConsPlusNormal"/>
            </w:pPr>
          </w:p>
        </w:tc>
        <w:tc>
          <w:tcPr>
            <w:tcW w:w="1526" w:type="dxa"/>
          </w:tcPr>
          <w:p w:rsidR="002977F2" w:rsidRDefault="002977F2">
            <w:pPr>
              <w:pStyle w:val="ConsPlusNormal"/>
            </w:pPr>
          </w:p>
        </w:tc>
        <w:tc>
          <w:tcPr>
            <w:tcW w:w="1272" w:type="dxa"/>
          </w:tcPr>
          <w:p w:rsidR="002977F2" w:rsidRDefault="002977F2">
            <w:pPr>
              <w:pStyle w:val="ConsPlusNormal"/>
            </w:pPr>
          </w:p>
        </w:tc>
        <w:tc>
          <w:tcPr>
            <w:tcW w:w="1200" w:type="dxa"/>
          </w:tcPr>
          <w:p w:rsidR="002977F2" w:rsidRDefault="002977F2">
            <w:pPr>
              <w:pStyle w:val="ConsPlusNormal"/>
            </w:pPr>
          </w:p>
        </w:tc>
      </w:tr>
    </w:tbl>
    <w:p w:rsidR="002977F2" w:rsidRDefault="002977F2">
      <w:pPr>
        <w:pStyle w:val="ConsPlusNormal"/>
        <w:jc w:val="both"/>
      </w:pPr>
    </w:p>
    <w:p w:rsidR="002977F2" w:rsidRDefault="002977F2">
      <w:pPr>
        <w:pStyle w:val="ConsPlusNonformat"/>
        <w:jc w:val="both"/>
      </w:pPr>
      <w:r>
        <w:t>Руководитель получателя субсидии:</w:t>
      </w:r>
    </w:p>
    <w:p w:rsidR="002977F2" w:rsidRDefault="002977F2">
      <w:pPr>
        <w:pStyle w:val="ConsPlusNonformat"/>
        <w:jc w:val="both"/>
      </w:pPr>
      <w:r>
        <w:t>(уполномоченное лицо) ____________________ __________ _____________________</w:t>
      </w:r>
    </w:p>
    <w:p w:rsidR="002977F2" w:rsidRDefault="002977F2">
      <w:pPr>
        <w:pStyle w:val="ConsPlusNonformat"/>
        <w:jc w:val="both"/>
      </w:pPr>
      <w:r>
        <w:t xml:space="preserve">                           (должность)     (подпись)  (расшифровка подписи)</w:t>
      </w:r>
    </w:p>
    <w:p w:rsidR="002977F2" w:rsidRDefault="002977F2">
      <w:pPr>
        <w:pStyle w:val="ConsPlusNonformat"/>
        <w:jc w:val="both"/>
      </w:pPr>
      <w:r>
        <w:t>Исполнитель _________________________ _______________________ _____________</w:t>
      </w:r>
    </w:p>
    <w:p w:rsidR="002977F2" w:rsidRDefault="002977F2">
      <w:pPr>
        <w:pStyle w:val="ConsPlusNonformat"/>
        <w:jc w:val="both"/>
      </w:pPr>
      <w:r>
        <w:t xml:space="preserve">                   (должность)                (Ф.И.О.)          (телефон)</w:t>
      </w:r>
    </w:p>
    <w:p w:rsidR="002977F2" w:rsidRDefault="002977F2">
      <w:pPr>
        <w:pStyle w:val="ConsPlusNonformat"/>
        <w:jc w:val="both"/>
      </w:pPr>
      <w:r>
        <w:t>"__" __________ 20__ г.</w:t>
      </w:r>
    </w:p>
    <w:p w:rsidR="002977F2" w:rsidRDefault="002977F2">
      <w:pPr>
        <w:pStyle w:val="ConsPlusNormal"/>
        <w:jc w:val="both"/>
      </w:pPr>
    </w:p>
    <w:p w:rsidR="002977F2" w:rsidRDefault="002977F2">
      <w:pPr>
        <w:pStyle w:val="ConsPlusNormal"/>
        <w:jc w:val="both"/>
      </w:pPr>
    </w:p>
    <w:p w:rsidR="002977F2" w:rsidRDefault="002977F2">
      <w:pPr>
        <w:pStyle w:val="ConsPlusNormal"/>
        <w:pBdr>
          <w:top w:val="single" w:sz="6" w:space="0" w:color="auto"/>
        </w:pBdr>
        <w:spacing w:before="100" w:after="100"/>
        <w:jc w:val="both"/>
        <w:rPr>
          <w:sz w:val="2"/>
          <w:szCs w:val="2"/>
        </w:rPr>
      </w:pPr>
    </w:p>
    <w:p w:rsidR="00CF17D8" w:rsidRDefault="002977F2"/>
    <w:sectPr w:rsidR="00CF17D8" w:rsidSect="00743D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grammar="clean"/>
  <w:defaultTabStop w:val="708"/>
  <w:characterSpacingControl w:val="doNotCompress"/>
  <w:compat/>
  <w:rsids>
    <w:rsidRoot w:val="002977F2"/>
    <w:rsid w:val="00256454"/>
    <w:rsid w:val="00285DE6"/>
    <w:rsid w:val="002977F2"/>
    <w:rsid w:val="00482C5E"/>
    <w:rsid w:val="00530B2C"/>
    <w:rsid w:val="006776C6"/>
    <w:rsid w:val="0070401F"/>
    <w:rsid w:val="007F461F"/>
    <w:rsid w:val="0089241B"/>
    <w:rsid w:val="0093012F"/>
    <w:rsid w:val="00B42F7C"/>
    <w:rsid w:val="00C164BE"/>
    <w:rsid w:val="00C47E2C"/>
    <w:rsid w:val="00F25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7"/>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0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F2"/>
    <w:pPr>
      <w:widowControl w:val="0"/>
      <w:autoSpaceDE w:val="0"/>
      <w:autoSpaceDN w:val="0"/>
      <w:spacing w:after="0" w:line="240" w:lineRule="auto"/>
    </w:pPr>
    <w:rPr>
      <w:rFonts w:eastAsia="Times New Roman"/>
      <w:color w:val="auto"/>
      <w:spacing w:val="0"/>
      <w:szCs w:val="20"/>
      <w:lang w:eastAsia="ru-RU"/>
    </w:rPr>
  </w:style>
  <w:style w:type="paragraph" w:customStyle="1" w:styleId="ConsPlusNonformat">
    <w:name w:val="ConsPlusNonformat"/>
    <w:rsid w:val="002977F2"/>
    <w:pPr>
      <w:widowControl w:val="0"/>
      <w:autoSpaceDE w:val="0"/>
      <w:autoSpaceDN w:val="0"/>
      <w:spacing w:after="0" w:line="240" w:lineRule="auto"/>
    </w:pPr>
    <w:rPr>
      <w:rFonts w:ascii="Courier New" w:eastAsia="Times New Roman" w:hAnsi="Courier New" w:cs="Courier New"/>
      <w:color w:val="auto"/>
      <w:spacing w:val="0"/>
      <w:sz w:val="20"/>
      <w:szCs w:val="20"/>
      <w:lang w:eastAsia="ru-RU"/>
    </w:rPr>
  </w:style>
  <w:style w:type="paragraph" w:customStyle="1" w:styleId="ConsPlusTitle">
    <w:name w:val="ConsPlusTitle"/>
    <w:rsid w:val="002977F2"/>
    <w:pPr>
      <w:widowControl w:val="0"/>
      <w:autoSpaceDE w:val="0"/>
      <w:autoSpaceDN w:val="0"/>
      <w:spacing w:after="0" w:line="240" w:lineRule="auto"/>
    </w:pPr>
    <w:rPr>
      <w:rFonts w:eastAsia="Times New Roman"/>
      <w:b/>
      <w:color w:val="auto"/>
      <w:spacing w:val="0"/>
      <w:szCs w:val="20"/>
      <w:lang w:eastAsia="ru-RU"/>
    </w:rPr>
  </w:style>
  <w:style w:type="paragraph" w:customStyle="1" w:styleId="ConsPlusCell">
    <w:name w:val="ConsPlusCell"/>
    <w:rsid w:val="002977F2"/>
    <w:pPr>
      <w:widowControl w:val="0"/>
      <w:autoSpaceDE w:val="0"/>
      <w:autoSpaceDN w:val="0"/>
      <w:spacing w:after="0" w:line="240" w:lineRule="auto"/>
    </w:pPr>
    <w:rPr>
      <w:rFonts w:ascii="Courier New" w:eastAsia="Times New Roman" w:hAnsi="Courier New" w:cs="Courier New"/>
      <w:color w:val="auto"/>
      <w:spacing w:val="0"/>
      <w:sz w:val="20"/>
      <w:szCs w:val="20"/>
      <w:lang w:eastAsia="ru-RU"/>
    </w:rPr>
  </w:style>
  <w:style w:type="paragraph" w:customStyle="1" w:styleId="ConsPlusDocList">
    <w:name w:val="ConsPlusDocList"/>
    <w:rsid w:val="002977F2"/>
    <w:pPr>
      <w:widowControl w:val="0"/>
      <w:autoSpaceDE w:val="0"/>
      <w:autoSpaceDN w:val="0"/>
      <w:spacing w:after="0" w:line="240" w:lineRule="auto"/>
    </w:pPr>
    <w:rPr>
      <w:rFonts w:eastAsia="Times New Roman"/>
      <w:color w:val="auto"/>
      <w:spacing w:val="0"/>
      <w:szCs w:val="20"/>
      <w:lang w:eastAsia="ru-RU"/>
    </w:rPr>
  </w:style>
  <w:style w:type="paragraph" w:customStyle="1" w:styleId="ConsPlusTitlePage">
    <w:name w:val="ConsPlusTitlePage"/>
    <w:rsid w:val="002977F2"/>
    <w:pPr>
      <w:widowControl w:val="0"/>
      <w:autoSpaceDE w:val="0"/>
      <w:autoSpaceDN w:val="0"/>
      <w:spacing w:after="0" w:line="240" w:lineRule="auto"/>
    </w:pPr>
    <w:rPr>
      <w:rFonts w:ascii="Tahoma" w:eastAsia="Times New Roman" w:hAnsi="Tahoma" w:cs="Tahoma"/>
      <w:color w:val="auto"/>
      <w:spacing w:val="0"/>
      <w:sz w:val="20"/>
      <w:szCs w:val="20"/>
      <w:lang w:eastAsia="ru-RU"/>
    </w:rPr>
  </w:style>
  <w:style w:type="paragraph" w:customStyle="1" w:styleId="ConsPlusJurTerm">
    <w:name w:val="ConsPlusJurTerm"/>
    <w:rsid w:val="002977F2"/>
    <w:pPr>
      <w:widowControl w:val="0"/>
      <w:autoSpaceDE w:val="0"/>
      <w:autoSpaceDN w:val="0"/>
      <w:spacing w:after="0" w:line="240" w:lineRule="auto"/>
    </w:pPr>
    <w:rPr>
      <w:rFonts w:ascii="Tahoma" w:eastAsia="Times New Roman" w:hAnsi="Tahoma" w:cs="Tahoma"/>
      <w:color w:val="auto"/>
      <w:spacing w:val="0"/>
      <w:sz w:val="26"/>
      <w:szCs w:val="20"/>
      <w:lang w:eastAsia="ru-RU"/>
    </w:rPr>
  </w:style>
  <w:style w:type="paragraph" w:customStyle="1" w:styleId="ConsPlusTextList">
    <w:name w:val="ConsPlusTextList"/>
    <w:rsid w:val="002977F2"/>
    <w:pPr>
      <w:widowControl w:val="0"/>
      <w:autoSpaceDE w:val="0"/>
      <w:autoSpaceDN w:val="0"/>
      <w:spacing w:after="0" w:line="240" w:lineRule="auto"/>
    </w:pPr>
    <w:rPr>
      <w:rFonts w:ascii="Arial" w:eastAsia="Times New Roman" w:hAnsi="Arial" w:cs="Arial"/>
      <w:color w:val="auto"/>
      <w:spacing w:val="0"/>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E898B3AA9131731BB29E6A7FA50D4B72B6B7F534F02BD0247D4A54CBDE75D7C707DAD671BB7E3FA66699E0B882C825C39E37EC745EE96602EEAD639w2Q4J" TargetMode="External"/><Relationship Id="rId117" Type="http://schemas.openxmlformats.org/officeDocument/2006/relationships/hyperlink" Target="consultantplus://offline/ref=2E898B3AA9131731BB29F8AAEC3C8ABD2F6025584B0FB1541985A31BE2B75B29223DF33E5AF4F0FB63779C0A8Cw2Q7J" TargetMode="External"/><Relationship Id="rId21" Type="http://schemas.openxmlformats.org/officeDocument/2006/relationships/hyperlink" Target="consultantplus://offline/ref=2E898B3AA9131731BB29E6A7FA50D4B72B6B7F534F00B80044D7A54CBDE75D7C707DAD671BB7E3FA66699E0B8C2C825C39E37EC745EE96602EEAD639w2Q4J" TargetMode="External"/><Relationship Id="rId42" Type="http://schemas.openxmlformats.org/officeDocument/2006/relationships/hyperlink" Target="consultantplus://offline/ref=2E898B3AA9131731BB29E6A7FA50D4B72B6B7F534F00B80044D7A54CBDE75D7C707DAD671BB7E3FA66699E09882C825C39E37EC745EE96602EEAD639w2Q4J" TargetMode="External"/><Relationship Id="rId47" Type="http://schemas.openxmlformats.org/officeDocument/2006/relationships/hyperlink" Target="consultantplus://offline/ref=2E898B3AA9131731BB29E6A7FA50D4B72B6B7F534F00B80044D7A54CBDE75D7C707DAD671BB7E3FA66699E0E8A2C825C39E37EC745EE96602EEAD639w2Q4J" TargetMode="External"/><Relationship Id="rId63" Type="http://schemas.openxmlformats.org/officeDocument/2006/relationships/hyperlink" Target="consultantplus://offline/ref=2E898B3AA9131731BB29F8AAEC3C8ABD2F6521564F01B1541985A31BE2B75B29303DAB3258F2ECFC6762CA5BCA72DB0F7AA873C05CF29667w3Q0J" TargetMode="External"/><Relationship Id="rId68" Type="http://schemas.openxmlformats.org/officeDocument/2006/relationships/hyperlink" Target="consultantplus://offline/ref=2E898B3AA9131731BB29F8AAEC3C8ABD2F6521564F01B1541985A31BE2B75B29303DAB3258F2EBFA6762CA5BCA72DB0F7AA873C05CF29667w3Q0J" TargetMode="External"/><Relationship Id="rId84" Type="http://schemas.openxmlformats.org/officeDocument/2006/relationships/hyperlink" Target="consultantplus://offline/ref=2E898B3AA9131731BB29F8AAEC3C8ABD2F6521564F01B1541985A31BE2B75B29303DAB3258F1E8FE6F62CA5BCA72DB0F7AA873C05CF29667w3Q0J" TargetMode="External"/><Relationship Id="rId89" Type="http://schemas.openxmlformats.org/officeDocument/2006/relationships/hyperlink" Target="consultantplus://offline/ref=2E898B3AA9131731BB29F8AAEC3C8ABD2F6521564F01B1541985A31BE2B75B29303DAB3258F7EDFB6162CA5BCA72DB0F7AA873C05CF29667w3Q0J" TargetMode="External"/><Relationship Id="rId112" Type="http://schemas.openxmlformats.org/officeDocument/2006/relationships/hyperlink" Target="consultantplus://offline/ref=2E898B3AA9131731BB29F8AAEC3C8ABD2F6521564F01B1541985A31BE2B75B29303DAB3258F6E6FD6F62CA5BCA72DB0F7AA873C05CF29667w3Q0J" TargetMode="External"/><Relationship Id="rId16" Type="http://schemas.openxmlformats.org/officeDocument/2006/relationships/hyperlink" Target="consultantplus://offline/ref=2E898B3AA9131731BB29E6A7FA50D4B72B6B7F534F00B80044D7A54CBDE75D7C707DAD671BB7E3FA66699E0A872C825C39E37EC745EE96602EEAD639w2Q4J" TargetMode="External"/><Relationship Id="rId107" Type="http://schemas.openxmlformats.org/officeDocument/2006/relationships/hyperlink" Target="consultantplus://offline/ref=2E898B3AA9131731BB29F8AAEC3C8ABD2F6521564F01B1541985A31BE2B75B29303DAB3258F6EBFE6362CA5BCA72DB0F7AA873C05CF29667w3Q0J" TargetMode="External"/><Relationship Id="rId11" Type="http://schemas.openxmlformats.org/officeDocument/2006/relationships/hyperlink" Target="consultantplus://offline/ref=2E898B3AA9131731BB29E6A7FA50D4B72B6B7F534F04BD0443D4A54CBDE75D7C707DAD671BB7E3FA66699E0A8B2C825C39E37EC745EE96602EEAD639w2Q4J" TargetMode="External"/><Relationship Id="rId24" Type="http://schemas.openxmlformats.org/officeDocument/2006/relationships/hyperlink" Target="consultantplus://offline/ref=2E898B3AA9131731BB29E6A7FA50D4B72B6B7F534F02BD0247D4A54CBDE75D7C707DAD671BB7E3FA66699E0B8C2C825C39E37EC745EE96602EEAD639w2Q4J" TargetMode="External"/><Relationship Id="rId32" Type="http://schemas.openxmlformats.org/officeDocument/2006/relationships/hyperlink" Target="consultantplus://offline/ref=2E898B3AA9131731BB29E6A7FA50D4B72B6B7F534F00B80044D7A54CBDE75D7C707DAD671BB7E3FA66699E088D2C825C39E37EC745EE96602EEAD639w2Q4J" TargetMode="External"/><Relationship Id="rId37" Type="http://schemas.openxmlformats.org/officeDocument/2006/relationships/hyperlink" Target="consultantplus://offline/ref=2E898B3AA9131731BB29E6A7FA50D4B72B6B7F534F00B80044D7A54CBDE75D7C707DAD671BB7E3FA66699E08872C825C39E37EC745EE96602EEAD639w2Q4J" TargetMode="External"/><Relationship Id="rId40" Type="http://schemas.openxmlformats.org/officeDocument/2006/relationships/hyperlink" Target="consultantplus://offline/ref=2E898B3AA9131731BB29E6A7FA50D4B72B6B7F534F00B80044D7A54CBDE75D7C707DAD671BB7E3FA66699E098B2C825C39E37EC745EE96602EEAD639w2Q4J" TargetMode="External"/><Relationship Id="rId45" Type="http://schemas.openxmlformats.org/officeDocument/2006/relationships/hyperlink" Target="consultantplus://offline/ref=2E898B3AA9131731BB29E6A7FA50D4B72B6B7F534F00B80044D7A54CBDE75D7C707DAD671BB7E3FA66699E0E8C2C825C39E37EC745EE96602EEAD639w2Q4J" TargetMode="External"/><Relationship Id="rId53" Type="http://schemas.openxmlformats.org/officeDocument/2006/relationships/hyperlink" Target="consultantplus://offline/ref=2E898B3AA9131731BB29E6A7FA50D4B72B6B7F534F04BD0443D4A54CBDE75D7C707DAD671BB7E3FA66699E0A862C825C39E37EC745EE96602EEAD639w2Q4J" TargetMode="External"/><Relationship Id="rId58" Type="http://schemas.openxmlformats.org/officeDocument/2006/relationships/hyperlink" Target="consultantplus://offline/ref=2E898B3AA9131731BB29F8AAEC3C8ABD2F6521564F01B1541985A31BE2B75B29303DAB3258F3EDF36F62CA5BCA72DB0F7AA873C05CF29667w3Q0J" TargetMode="External"/><Relationship Id="rId66" Type="http://schemas.openxmlformats.org/officeDocument/2006/relationships/hyperlink" Target="consultantplus://offline/ref=2E898B3AA9131731BB29F8AAEC3C8ABD2F6521564F01B1541985A31BE2B75B29303DAB3258F2EAFD6462CA5BCA72DB0F7AA873C05CF29667w3Q0J" TargetMode="External"/><Relationship Id="rId74" Type="http://schemas.openxmlformats.org/officeDocument/2006/relationships/hyperlink" Target="consultantplus://offline/ref=2E898B3AA9131731BB29F8AAEC3C8ABD2F6521564F01B1541985A31BE2B75B29303DAB3258F2E8FA6F62CA5BCA72DB0F7AA873C05CF29667w3Q0J" TargetMode="External"/><Relationship Id="rId79" Type="http://schemas.openxmlformats.org/officeDocument/2006/relationships/hyperlink" Target="consultantplus://offline/ref=2E898B3AA9131731BB29F8AAEC3C8ABD2F6521564F01B1541985A31BE2B75B29303DAB3258F1ECFB6662CA5BCA72DB0F7AA873C05CF29667w3Q0J" TargetMode="External"/><Relationship Id="rId87" Type="http://schemas.openxmlformats.org/officeDocument/2006/relationships/hyperlink" Target="consultantplus://offline/ref=2E898B3AA9131731BB29F8AAEC3C8ABD2F6521564F01B1541985A31BE2B75B29303DAB3258F1E7FF6362CA5BCA72DB0F7AA873C05CF29667w3Q0J" TargetMode="External"/><Relationship Id="rId102" Type="http://schemas.openxmlformats.org/officeDocument/2006/relationships/hyperlink" Target="consultantplus://offline/ref=2E898B3AA9131731BB29F8AAEC3C8ABD2F6521564F01B1541985A31BE2B75B29303DAB3258F6EDF86762CA5BCA72DB0F7AA873C05CF29667w3Q0J" TargetMode="External"/><Relationship Id="rId110" Type="http://schemas.openxmlformats.org/officeDocument/2006/relationships/hyperlink" Target="consultantplus://offline/ref=2E898B3AA9131731BB29F8AAEC3C8ABD2F6521564F01B1541985A31BE2B75B29303DAB3258F6E6FF6362CA5BCA72DB0F7AA873C05CF29667w3Q0J" TargetMode="External"/><Relationship Id="rId115" Type="http://schemas.openxmlformats.org/officeDocument/2006/relationships/hyperlink" Target="consultantplus://offline/ref=2E898B3AA9131731BB29E6A7FA50D4B72B6B7F534F00B80044D7A54CBDE75D7C707DAD671BB7E3FA66699E0F8F2C825C39E37EC745EE96602EEAD639w2Q4J" TargetMode="External"/><Relationship Id="rId5" Type="http://schemas.openxmlformats.org/officeDocument/2006/relationships/hyperlink" Target="consultantplus://offline/ref=2E898B3AA9131731BB29E6A7FA50D4B72B6B7F534F04BD0443D4A54CBDE75D7C707DAD671BB7E3FA66699E0A8B2C825C39E37EC745EE96602EEAD639w2Q4J" TargetMode="External"/><Relationship Id="rId61" Type="http://schemas.openxmlformats.org/officeDocument/2006/relationships/hyperlink" Target="consultantplus://offline/ref=2E898B3AA9131731BB29F8AAEC3C8ABD2F6521564F01B1541985A31BE2B75B29303DAB3258F3EEFC6F62CA5BCA72DB0F7AA873C05CF29667w3Q0J" TargetMode="External"/><Relationship Id="rId82" Type="http://schemas.openxmlformats.org/officeDocument/2006/relationships/hyperlink" Target="consultantplus://offline/ref=2E898B3AA9131731BB29F8AAEC3C8ABD2F6521564F01B1541985A31BE2B75B29303DAB3258F6E9F36562CA5BCA72DB0F7AA873C05CF29667w3Q0J" TargetMode="External"/><Relationship Id="rId90" Type="http://schemas.openxmlformats.org/officeDocument/2006/relationships/hyperlink" Target="consultantplus://offline/ref=2E898B3AA9131731BB29F8AAEC3C8ABD2F6521564F01B1541985A31BE2B75B29303DAB3258F7EDF96662CA5BCA72DB0F7AA873C05CF29667w3Q0J" TargetMode="External"/><Relationship Id="rId95" Type="http://schemas.openxmlformats.org/officeDocument/2006/relationships/hyperlink" Target="consultantplus://offline/ref=2E898B3AA9131731BB29F8AAEC3C8ABD2F6521564F01B1541985A31BE2B75B29303DAB3258F7EBFA6662CA5BCA72DB0F7AA873C05CF29667w3Q0J" TargetMode="External"/><Relationship Id="rId19" Type="http://schemas.openxmlformats.org/officeDocument/2006/relationships/hyperlink" Target="consultantplus://offline/ref=2E898B3AA9131731BB29E6A7FA50D4B72B6B7F534F02BD0247D4A54CBDE75D7C707DAD671BB7E3FA66699E0A892C825C39E37EC745EE96602EEAD639w2Q4J" TargetMode="External"/><Relationship Id="rId14" Type="http://schemas.openxmlformats.org/officeDocument/2006/relationships/hyperlink" Target="consultantplus://offline/ref=2E898B3AA9131731BB29E6A7FA50D4B72B6B7F534F00BB014CD3A54CBDE75D7C707DAD671BB7E3FA66699F0B882C825C39E37EC745EE96602EEAD639w2Q4J" TargetMode="External"/><Relationship Id="rId22" Type="http://schemas.openxmlformats.org/officeDocument/2006/relationships/hyperlink" Target="consultantplus://offline/ref=2E898B3AA9131731BB29E6A7FA50D4B72B6B7F534F00B80044D7A54CBDE75D7C707DAD671BB7E3FA66699E0B8A2C825C39E37EC745EE96602EEAD639w2Q4J" TargetMode="External"/><Relationship Id="rId27" Type="http://schemas.openxmlformats.org/officeDocument/2006/relationships/hyperlink" Target="consultantplus://offline/ref=2E898B3AA9131731BB29E6A7FA50D4B72B6B7F534F00B80044D7A54CBDE75D7C707DAD671BB7E3FA66699E0B862C825C39E37EC745EE96602EEAD639w2Q4J" TargetMode="External"/><Relationship Id="rId30" Type="http://schemas.openxmlformats.org/officeDocument/2006/relationships/hyperlink" Target="consultantplus://offline/ref=2E898B3AA9131731BB29E6A7FA50D4B72B6B7F534F02BD0247D4A54CBDE75D7C707DAD671BB7E3FA66699E0B872C825C39E37EC745EE96602EEAD639w2Q4J" TargetMode="External"/><Relationship Id="rId35" Type="http://schemas.openxmlformats.org/officeDocument/2006/relationships/hyperlink" Target="consultantplus://offline/ref=2E898B3AA9131731BB29E6A7FA50D4B72B6B7F534F00B80044D7A54CBDE75D7C707DAD671BB7E3FA66699E08862C825C39E37EC745EE96602EEAD639w2Q4J" TargetMode="External"/><Relationship Id="rId43" Type="http://schemas.openxmlformats.org/officeDocument/2006/relationships/hyperlink" Target="consultantplus://offline/ref=2E898B3AA9131731BB29E6A7FA50D4B72B6B7F534F02BD0247D4A54CBDE75D7C707DAD671BB7E3FA66699E098E2C825C39E37EC745EE96602EEAD639w2Q4J" TargetMode="External"/><Relationship Id="rId48" Type="http://schemas.openxmlformats.org/officeDocument/2006/relationships/hyperlink" Target="consultantplus://offline/ref=2E898B3AA9131731BB29E6A7FA50D4B72B6B7F534F00B80044D7A54CBDE75D7C707DAD671BB7E3FA66699E0E8B2C825C39E37EC745EE96602EEAD639w2Q4J" TargetMode="External"/><Relationship Id="rId56" Type="http://schemas.openxmlformats.org/officeDocument/2006/relationships/hyperlink" Target="consultantplus://offline/ref=2E898B3AA9131731BB29F8AAEC3C8ABD2F6521564F01B1541985A31BE2B75B29223DF33E5AF4F0FB63779C0A8Cw2Q7J" TargetMode="External"/><Relationship Id="rId64" Type="http://schemas.openxmlformats.org/officeDocument/2006/relationships/hyperlink" Target="consultantplus://offline/ref=2E898B3AA9131731BB29F8AAEC3C8ABD2F6521564F01B1541985A31BE2B75B29303DAB3258F2EDF96462CA5BCA72DB0F7AA873C05CF29667w3Q0J" TargetMode="External"/><Relationship Id="rId69" Type="http://schemas.openxmlformats.org/officeDocument/2006/relationships/hyperlink" Target="consultantplus://offline/ref=2E898B3AA9131731BB29F8AAEC3C8ABD2F6521564F01B1541985A31BE2B75B29303DAB3258F2EBFE6F62CA5BCA72DB0F7AA873C05CF29667w3Q0J" TargetMode="External"/><Relationship Id="rId77" Type="http://schemas.openxmlformats.org/officeDocument/2006/relationships/hyperlink" Target="consultantplus://offline/ref=2E898B3AA9131731BB29F8AAEC3C8ABD2F6521564F01B1541985A31BE2B75B29303DAB3258F6E8FE6E62CA5BCA72DB0F7AA873C05CF29667w3Q0J" TargetMode="External"/><Relationship Id="rId100" Type="http://schemas.openxmlformats.org/officeDocument/2006/relationships/hyperlink" Target="consultantplus://offline/ref=2E898B3AA9131731BB29F8AAEC3C8ABD2F6521564F01B1541985A31BE2B75B29303DAB3258F6EFFC6762CA5BCA72DB0F7AA873C05CF29667w3Q0J" TargetMode="External"/><Relationship Id="rId105" Type="http://schemas.openxmlformats.org/officeDocument/2006/relationships/hyperlink" Target="consultantplus://offline/ref=2E898B3AA9131731BB29F8AAEC3C8ABD2F6521564F01B1541985A31BE2B75B29303DAB3258F6EAF96E62CA5BCA72DB0F7AA873C05CF29667w3Q0J" TargetMode="External"/><Relationship Id="rId113" Type="http://schemas.openxmlformats.org/officeDocument/2006/relationships/hyperlink" Target="consultantplus://offline/ref=2E898B3AA9131731BB29F8AAEC3C8ABD2F6521564F01B1541985A31BE2B75B29303DAB3258F6E6FC6762CA5BCA72DB0F7AA873C05CF29667w3Q0J" TargetMode="External"/><Relationship Id="rId118" Type="http://schemas.openxmlformats.org/officeDocument/2006/relationships/fontTable" Target="fontTable.xml"/><Relationship Id="rId8" Type="http://schemas.openxmlformats.org/officeDocument/2006/relationships/hyperlink" Target="consultantplus://offline/ref=2E898B3AA9131731BB29F8AAEC3C8ABD2F65205E4D07B1541985A31BE2B75B29303DAB3258F0EAFB6662CA5BCA72DB0F7AA873C05CF29667w3Q0J" TargetMode="External"/><Relationship Id="rId51" Type="http://schemas.openxmlformats.org/officeDocument/2006/relationships/hyperlink" Target="consultantplus://offline/ref=2E898B3AA9131731BB29E6A7FA50D4B72B6B7F534F00B80044D7A54CBDE75D7C707DAD671BB7E3FA66699E0E862C825C39E37EC745EE96602EEAD639w2Q4J" TargetMode="External"/><Relationship Id="rId72" Type="http://schemas.openxmlformats.org/officeDocument/2006/relationships/hyperlink" Target="consultantplus://offline/ref=2E898B3AA9131731BB29F8AAEC3C8ABD2F6521564F01B1541985A31BE2B75B29303DAB3258F2EBFD6162CA5BCA72DB0F7AA873C05CF29667w3Q0J" TargetMode="External"/><Relationship Id="rId80" Type="http://schemas.openxmlformats.org/officeDocument/2006/relationships/hyperlink" Target="consultantplus://offline/ref=2E898B3AA9131731BB29F8AAEC3C8ABD2F6521564F01B1541985A31BE2B75B29303DAB3258F1E8FB6F62CA5BCA72DB0F7AA873C05CF29667w3Q0J" TargetMode="External"/><Relationship Id="rId85" Type="http://schemas.openxmlformats.org/officeDocument/2006/relationships/hyperlink" Target="consultantplus://offline/ref=2E898B3AA9131731BB29F8AAEC3C8ABD2F6521564F01B1541985A31BE2B75B29303DAB3258F1E8F36562CA5BCA72DB0F7AA873C05CF29667w3Q0J" TargetMode="External"/><Relationship Id="rId93" Type="http://schemas.openxmlformats.org/officeDocument/2006/relationships/hyperlink" Target="consultantplus://offline/ref=2E898B3AA9131731BB29F8AAEC3C8ABD2F6521564F01B1541985A31BE2B75B29303DAB3258F7EAF26562CA5BCA72DB0F7AA873C05CF29667w3Q0J" TargetMode="External"/><Relationship Id="rId98" Type="http://schemas.openxmlformats.org/officeDocument/2006/relationships/hyperlink" Target="consultantplus://offline/ref=2E898B3AA9131731BB29F8AAEC3C8ABD2F6521564F01B1541985A31BE2B75B29303DAB3258F6EEFA6062CA5BCA72DB0F7AA873C05CF29667w3Q0J" TargetMode="External"/><Relationship Id="rId3" Type="http://schemas.openxmlformats.org/officeDocument/2006/relationships/webSettings" Target="webSettings.xml"/><Relationship Id="rId12" Type="http://schemas.openxmlformats.org/officeDocument/2006/relationships/hyperlink" Target="consultantplus://offline/ref=2E898B3AA9131731BB29E6A7FA50D4B72B6B7F534F02BD0247D4A54CBDE75D7C707DAD671BB7E3FA66699E0A8B2C825C39E37EC745EE96602EEAD639w2Q4J" TargetMode="External"/><Relationship Id="rId17" Type="http://schemas.openxmlformats.org/officeDocument/2006/relationships/hyperlink" Target="consultantplus://offline/ref=2E898B3AA9131731BB29F8AAEC3C8ABD2F64285F4B06B1541985A31BE2B75B29303DAB355AF8BAAA223C93088939D60863B473C7w4Q2J" TargetMode="External"/><Relationship Id="rId25" Type="http://schemas.openxmlformats.org/officeDocument/2006/relationships/hyperlink" Target="consultantplus://offline/ref=2E898B3AA9131731BB29E6A7FA50D4B72B6B7F534F02BD0247D4A54CBDE75D7C707DAD671BB7E3FA66699E0B8A2C825C39E37EC745EE96602EEAD639w2Q4J" TargetMode="External"/><Relationship Id="rId33" Type="http://schemas.openxmlformats.org/officeDocument/2006/relationships/hyperlink" Target="consultantplus://offline/ref=2E898B3AA9131731BB29E6A7FA50D4B72B6B7F534F02BD0247D4A54CBDE75D7C707DAD671BB7E3FA66699E08882C825C39E37EC745EE96602EEAD639w2Q4J" TargetMode="External"/><Relationship Id="rId38" Type="http://schemas.openxmlformats.org/officeDocument/2006/relationships/hyperlink" Target="consultantplus://offline/ref=2E898B3AA9131731BB29E6A7FA50D4B72B6B7F534F04BD0443D4A54CBDE75D7C707DAD671BB7E3FA66699E0A892C825C39E37EC745EE96602EEAD639w2Q4J" TargetMode="External"/><Relationship Id="rId46" Type="http://schemas.openxmlformats.org/officeDocument/2006/relationships/image" Target="media/image1.wmf"/><Relationship Id="rId59" Type="http://schemas.openxmlformats.org/officeDocument/2006/relationships/hyperlink" Target="consultantplus://offline/ref=2E898B3AA9131731BB29F8AAEC3C8ABD2F6521564F01B1541985A31BE2B75B29303DAB3258F3E9FA6262CA5BCA72DB0F7AA873C05CF29667w3Q0J" TargetMode="External"/><Relationship Id="rId67" Type="http://schemas.openxmlformats.org/officeDocument/2006/relationships/hyperlink" Target="consultantplus://offline/ref=2E898B3AA9131731BB29F8AAEC3C8ABD2F6521564F01B1541985A31BE2B75B29303DAB3258F2EAFD6362CA5BCA72DB0F7AA873C05CF29667w3Q0J" TargetMode="External"/><Relationship Id="rId103" Type="http://schemas.openxmlformats.org/officeDocument/2006/relationships/hyperlink" Target="consultantplus://offline/ref=2E898B3AA9131731BB29F8AAEC3C8ABD2F6521564F01B1541985A31BE2B75B29303DAB3258F6EDFF6762CA5BCA72DB0F7AA873C05CF29667w3Q0J" TargetMode="External"/><Relationship Id="rId108" Type="http://schemas.openxmlformats.org/officeDocument/2006/relationships/hyperlink" Target="consultantplus://offline/ref=2E898B3AA9131731BB29F8AAEC3C8ABD2F6521564F01B1541985A31BE2B75B29303DAB3258F6EBF36462CA5BCA72DB0F7AA873C05CF29667w3Q0J" TargetMode="External"/><Relationship Id="rId116" Type="http://schemas.openxmlformats.org/officeDocument/2006/relationships/hyperlink" Target="consultantplus://offline/ref=2E898B3AA9131731BB29E6A7FA50D4B72B6B7F534F00B80044D7A54CBDE75D7C707DAD671BB7E3FA66699E0F8C2C825C39E37EC745EE96602EEAD639w2Q4J" TargetMode="External"/><Relationship Id="rId20" Type="http://schemas.openxmlformats.org/officeDocument/2006/relationships/hyperlink" Target="consultantplus://offline/ref=2E898B3AA9131731BB29E6A7FA50D4B72B6B7F534F02BD0247D4A54CBDE75D7C707DAD671BB7E3FA66699E0A872C825C39E37EC745EE96602EEAD639w2Q4J" TargetMode="External"/><Relationship Id="rId41" Type="http://schemas.openxmlformats.org/officeDocument/2006/relationships/hyperlink" Target="consultantplus://offline/ref=2E898B3AA9131731BB29E6A7FA50D4B72B6B7F534F02BD0247D4A54CBDE75D7C707DAD671BB7E3FA66699E08862C825C39E37EC745EE96602EEAD639w2Q4J" TargetMode="External"/><Relationship Id="rId54" Type="http://schemas.openxmlformats.org/officeDocument/2006/relationships/hyperlink" Target="consultantplus://offline/ref=2E898B3AA9131731BB29E6A7FA50D4B72B6B7F534F04BD0443D4A54CBDE75D7C707DAD671BB7E3FA66699E088F2C825C39E37EC745EE96602EEAD639w2Q4J" TargetMode="External"/><Relationship Id="rId62" Type="http://schemas.openxmlformats.org/officeDocument/2006/relationships/hyperlink" Target="consultantplus://offline/ref=2E898B3AA9131731BB29F8AAEC3C8ABD2F6521564F01B1541985A31BE2B75B29303DAB3258F2EFF36262CA5BCA72DB0F7AA873C05CF29667w3Q0J" TargetMode="External"/><Relationship Id="rId70" Type="http://schemas.openxmlformats.org/officeDocument/2006/relationships/hyperlink" Target="consultantplus://offline/ref=2E898B3AA9131731BB29F8AAEC3C8ABD2F6521564F01B1541985A31BE2B75B29303DAB3258F2EBF86162CA5BCA72DB0F7AA873C05CF29667w3Q0J" TargetMode="External"/><Relationship Id="rId75" Type="http://schemas.openxmlformats.org/officeDocument/2006/relationships/hyperlink" Target="consultantplus://offline/ref=2E898B3AA9131731BB29F8AAEC3C8ABD2F6521564F01B1541985A31BE2B75B29303DAB3258F2E8F96762CA5BCA72DB0F7AA873C05CF29667w3Q0J" TargetMode="External"/><Relationship Id="rId83" Type="http://schemas.openxmlformats.org/officeDocument/2006/relationships/hyperlink" Target="consultantplus://offline/ref=2E898B3AA9131731BB29F8AAEC3C8ABD2F6521564F01B1541985A31BE2B75B29303DAB3258F1E8FE6362CA5BCA72DB0F7AA873C05CF29667w3Q0J" TargetMode="External"/><Relationship Id="rId88" Type="http://schemas.openxmlformats.org/officeDocument/2006/relationships/hyperlink" Target="consultantplus://offline/ref=2E898B3AA9131731BB29F8AAEC3C8ABD2F6521564F01B1541985A31BE2B75B29303DAB3258F0EEFD6662CA5BCA72DB0F7AA873C05CF29667w3Q0J" TargetMode="External"/><Relationship Id="rId91" Type="http://schemas.openxmlformats.org/officeDocument/2006/relationships/hyperlink" Target="consultantplus://offline/ref=2E898B3AA9131731BB29F8AAEC3C8ABD2F6521564F01B1541985A31BE2B75B29303DAB3258F7EDF96262CA5BCA72DB0F7AA873C05CF29667w3Q0J" TargetMode="External"/><Relationship Id="rId96" Type="http://schemas.openxmlformats.org/officeDocument/2006/relationships/hyperlink" Target="consultantplus://offline/ref=2E898B3AA9131731BB29F8AAEC3C8ABD2F6521564F01B1541985A31BE2B75B29303DAB3258F7EBFA6462CA5BCA72DB0F7AA873C05CF29667w3Q0J" TargetMode="External"/><Relationship Id="rId111" Type="http://schemas.openxmlformats.org/officeDocument/2006/relationships/hyperlink" Target="consultantplus://offline/ref=2E898B3AA9131731BB29F8AAEC3C8ABD2F6521564F01B1541985A31BE2B75B29303DAB3258F6EBF26462CA5BCA72DB0F7AA873C05CF29667w3Q0J" TargetMode="External"/><Relationship Id="rId1" Type="http://schemas.openxmlformats.org/officeDocument/2006/relationships/styles" Target="styles.xml"/><Relationship Id="rId6" Type="http://schemas.openxmlformats.org/officeDocument/2006/relationships/hyperlink" Target="consultantplus://offline/ref=2E898B3AA9131731BB29E6A7FA50D4B72B6B7F534F02BD0247D4A54CBDE75D7C707DAD671BB7E3FA66699E0A8B2C825C39E37EC745EE96602EEAD639w2Q4J" TargetMode="External"/><Relationship Id="rId15" Type="http://schemas.openxmlformats.org/officeDocument/2006/relationships/hyperlink" Target="consultantplus://offline/ref=2E898B3AA9131731BB29E6A7FA50D4B72B6B7F534F00B80044D7A54CBDE75D7C707DAD671BB7E3FA66699E0A862C825C39E37EC745EE96602EEAD639w2Q4J" TargetMode="External"/><Relationship Id="rId23" Type="http://schemas.openxmlformats.org/officeDocument/2006/relationships/hyperlink" Target="consultantplus://offline/ref=2E898B3AA9131731BB29E6A7FA50D4B72B6B7F534F00B80044D7A54CBDE75D7C707DAD671BB7E3FA66699E0B892C825C39E37EC745EE96602EEAD639w2Q4J" TargetMode="External"/><Relationship Id="rId28" Type="http://schemas.openxmlformats.org/officeDocument/2006/relationships/hyperlink" Target="consultantplus://offline/ref=2E898B3AA9131731BB29E6A7FA50D4B72B6B7F534F02BD0247D4A54CBDE75D7C707DAD671BB7E3FA66699E0B862C825C39E37EC745EE96602EEAD639w2Q4J" TargetMode="External"/><Relationship Id="rId36" Type="http://schemas.openxmlformats.org/officeDocument/2006/relationships/hyperlink" Target="consultantplus://offline/ref=2E898B3AA9131731BB29E6A7FA50D4B72B6B7F534F02BD0247D4A54CBDE75D7C707DAD671BB7E3FA66699E08892C825C39E37EC745EE96602EEAD639w2Q4J" TargetMode="External"/><Relationship Id="rId49" Type="http://schemas.openxmlformats.org/officeDocument/2006/relationships/hyperlink" Target="consultantplus://offline/ref=2E898B3AA9131731BB29E6A7FA50D4B72B6B7F534F00B80044D7A54CBDE75D7C707DAD671BB7E3FA66699E0E882C825C39E37EC745EE96602EEAD639w2Q4J" TargetMode="External"/><Relationship Id="rId57" Type="http://schemas.openxmlformats.org/officeDocument/2006/relationships/hyperlink" Target="consultantplus://offline/ref=2E898B3AA9131731BB29F8AAEC3C8ABD2F6521564F01B1541985A31BE2B75B29223DF33E5AF4F0FB63779C0A8Cw2Q7J" TargetMode="External"/><Relationship Id="rId106" Type="http://schemas.openxmlformats.org/officeDocument/2006/relationships/hyperlink" Target="consultantplus://offline/ref=2E898B3AA9131731BB29F8AAEC3C8ABD2F6521564F01B1541985A31BE2B75B29303DAB3258F6EBFB6162CA5BCA72DB0F7AA873C05CF29667w3Q0J" TargetMode="External"/><Relationship Id="rId114" Type="http://schemas.openxmlformats.org/officeDocument/2006/relationships/hyperlink" Target="consultantplus://offline/ref=2E898B3AA9131731BB29F8AAEC3C8ABD2F6521564F01B1541985A31BE2B75B29303DAB3258F6E6FC6562CA5BCA72DB0F7AA873C05CF29667w3Q0J" TargetMode="External"/><Relationship Id="rId119" Type="http://schemas.openxmlformats.org/officeDocument/2006/relationships/theme" Target="theme/theme1.xml"/><Relationship Id="rId10" Type="http://schemas.openxmlformats.org/officeDocument/2006/relationships/hyperlink" Target="consultantplus://offline/ref=2E898B3AA9131731BB29E6A7FA50D4B72B6B7F534F00B80044D7A54CBDE75D7C707DAD671BB7E3FA66699E0A882C825C39E37EC745EE96602EEAD639w2Q4J" TargetMode="External"/><Relationship Id="rId31" Type="http://schemas.openxmlformats.org/officeDocument/2006/relationships/hyperlink" Target="consultantplus://offline/ref=2E898B3AA9131731BB29E6A7FA50D4B72B6B7F534F00B80044D7A54CBDE75D7C707DAD671BB7E3FA66699E088F2C825C39E37EC745EE96602EEAD639w2Q4J" TargetMode="External"/><Relationship Id="rId44" Type="http://schemas.openxmlformats.org/officeDocument/2006/relationships/hyperlink" Target="consultantplus://offline/ref=2E898B3AA9131731BB29E6A7FA50D4B72B6B7F534F00B80044D7A54CBDE75D7C707DAD671BB7E3FA66699E09862C825C39E37EC745EE96602EEAD639w2Q4J" TargetMode="External"/><Relationship Id="rId52" Type="http://schemas.openxmlformats.org/officeDocument/2006/relationships/hyperlink" Target="consultantplus://offline/ref=2E898B3AA9131731BB29E6A7FA50D4B72B6B7F534F00B80044D7A54CBDE75D7C707DAD671BB7E3FA66699E0E872C825C39E37EC745EE96602EEAD639w2Q4J" TargetMode="External"/><Relationship Id="rId60" Type="http://schemas.openxmlformats.org/officeDocument/2006/relationships/hyperlink" Target="consultantplus://offline/ref=2E898B3AA9131731BB29F8AAEC3C8ABD2F6521564F01B1541985A31BE2B75B29303DAB3258F2EEF96762CA5BCA72DB0F7AA873C05CF29667w3Q0J" TargetMode="External"/><Relationship Id="rId65" Type="http://schemas.openxmlformats.org/officeDocument/2006/relationships/hyperlink" Target="consultantplus://offline/ref=2E898B3AA9131731BB29F8AAEC3C8ABD2F6521564F01B1541985A31BE2B75B29303DAB3258F2EDF36162CA5BCA72DB0F7AA873C05CF29667w3Q0J" TargetMode="External"/><Relationship Id="rId73" Type="http://schemas.openxmlformats.org/officeDocument/2006/relationships/hyperlink" Target="consultantplus://offline/ref=2E898B3AA9131731BB29F8AAEC3C8ABD2F6521564F01B1541985A31BE2B75B29303DAB3258F2EBF36462CA5BCA72DB0F7AA873C05CF29667w3Q0J" TargetMode="External"/><Relationship Id="rId78" Type="http://schemas.openxmlformats.org/officeDocument/2006/relationships/hyperlink" Target="consultantplus://offline/ref=2E898B3AA9131731BB29F8AAEC3C8ABD2F6521564F01B1541985A31BE2B75B29303DAB3258F1EFF96162CA5BCA72DB0F7AA873C05CF29667w3Q0J" TargetMode="External"/><Relationship Id="rId81" Type="http://schemas.openxmlformats.org/officeDocument/2006/relationships/hyperlink" Target="consultantplus://offline/ref=2E898B3AA9131731BB29F8AAEC3C8ABD2F6521564F01B1541985A31BE2B75B29303DAB3258F1E8F96462CA5BCA72DB0F7AA873C05CF29667w3Q0J" TargetMode="External"/><Relationship Id="rId86" Type="http://schemas.openxmlformats.org/officeDocument/2006/relationships/hyperlink" Target="consultantplus://offline/ref=2E898B3AA9131731BB29F8AAEC3C8ABD2F6521564F01B1541985A31BE2B75B29303DAB3258F1E6F86662CA5BCA72DB0F7AA873C05CF29667w3Q0J" TargetMode="External"/><Relationship Id="rId94" Type="http://schemas.openxmlformats.org/officeDocument/2006/relationships/hyperlink" Target="consultantplus://offline/ref=2E898B3AA9131731BB29F8AAEC3C8ABD2F6521564F01B1541985A31BE2B75B29303DAB3258F7EBFB6E62CA5BCA72DB0F7AA873C05CF29667w3Q0J" TargetMode="External"/><Relationship Id="rId99" Type="http://schemas.openxmlformats.org/officeDocument/2006/relationships/hyperlink" Target="consultantplus://offline/ref=2E898B3AA9131731BB29F8AAEC3C8ABD2F6521564F01B1541985A31BE2B75B29303DAB3258F6EFFA6E62CA5BCA72DB0F7AA873C05CF29667w3Q0J" TargetMode="External"/><Relationship Id="rId101" Type="http://schemas.openxmlformats.org/officeDocument/2006/relationships/hyperlink" Target="consultantplus://offline/ref=2E898B3AA9131731BB29F8AAEC3C8ABD2F6521564F01B1541985A31BE2B75B29303DAB3258F6EDF96F62CA5BCA72DB0F7AA873C05CF29667w3Q0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E898B3AA9131731BB29E6A7FA50D4B72B6B7F534F00BB014CD3A54CBDE75D7C707DAD671BB7E3FA66699F0B882C825C39E37EC745EE96602EEAD639w2Q4J" TargetMode="External"/><Relationship Id="rId13" Type="http://schemas.openxmlformats.org/officeDocument/2006/relationships/hyperlink" Target="consultantplus://offline/ref=2E898B3AA9131731BB29E6A7FA50D4B72B6B7F534F00B80044D7A54CBDE75D7C707DAD671BB7E3FA66699E0A892C825C39E37EC745EE96602EEAD639w2Q4J" TargetMode="External"/><Relationship Id="rId18" Type="http://schemas.openxmlformats.org/officeDocument/2006/relationships/hyperlink" Target="consultantplus://offline/ref=2E898B3AA9131731BB29F8AAEC3C8ABD2F64285F4B06B1541985A31BE2B75B29303DAB3258F3EFF86E62CA5BCA72DB0F7AA873C05CF29667w3Q0J" TargetMode="External"/><Relationship Id="rId39" Type="http://schemas.openxmlformats.org/officeDocument/2006/relationships/hyperlink" Target="consultantplus://offline/ref=2E898B3AA9131731BB29E6A7FA50D4B72B6B7F534F00B80044D7A54CBDE75D7C707DAD671BB7E3FA66699E098E2C825C39E37EC745EE96602EEAD639w2Q4J" TargetMode="External"/><Relationship Id="rId109" Type="http://schemas.openxmlformats.org/officeDocument/2006/relationships/hyperlink" Target="consultantplus://offline/ref=2E898B3AA9131731BB29F8AAEC3C8ABD2F6521564F01B1541985A31BE2B75B29303DAB3258F6EBF36662CA5BCA72DB0F7AA873C05CF29667w3Q0J" TargetMode="External"/><Relationship Id="rId34" Type="http://schemas.openxmlformats.org/officeDocument/2006/relationships/hyperlink" Target="consultantplus://offline/ref=2E898B3AA9131731BB29E6A7FA50D4B72B6B7F534F00B80044D7A54CBDE75D7C707DAD671BB7E3FA66699E08882C825C39E37EC745EE96602EEAD639w2Q4J" TargetMode="External"/><Relationship Id="rId50" Type="http://schemas.openxmlformats.org/officeDocument/2006/relationships/hyperlink" Target="consultantplus://offline/ref=2E898B3AA9131731BB29E6A7FA50D4B72B6B7F534F00B80044D7A54CBDE75D7C707DAD671BB7E3FA66699E0E892C825C39E37EC745EE96602EEAD639w2Q4J" TargetMode="External"/><Relationship Id="rId55" Type="http://schemas.openxmlformats.org/officeDocument/2006/relationships/hyperlink" Target="consultantplus://offline/ref=2E898B3AA9131731BB29E6A7FA50D4B72B6B7F534F00B80044D7A54CBDE75D7C707DAD671BB7E3FA66699E0F8E2C825C39E37EC745EE96602EEAD639w2Q4J" TargetMode="External"/><Relationship Id="rId76" Type="http://schemas.openxmlformats.org/officeDocument/2006/relationships/hyperlink" Target="consultantplus://offline/ref=2E898B3AA9131731BB29F8AAEC3C8ABD2F6521564F01B1541985A31BE2B75B29303DAB3258F2E6F36162CA5BCA72DB0F7AA873C05CF29667w3Q0J" TargetMode="External"/><Relationship Id="rId97" Type="http://schemas.openxmlformats.org/officeDocument/2006/relationships/hyperlink" Target="consultantplus://offline/ref=2E898B3AA9131731BB29F8AAEC3C8ABD2F6521564F01B1541985A31BE2B75B29303DAB3258F7EBF96262CA5BCA72DB0F7AA873C05CF29667w3Q0J" TargetMode="External"/><Relationship Id="rId104" Type="http://schemas.openxmlformats.org/officeDocument/2006/relationships/hyperlink" Target="consultantplus://offline/ref=2E898B3AA9131731BB29F8AAEC3C8ABD2F6521564F01B1541985A31BE2B75B29303DAB3258F6EAFB6F62CA5BCA72DB0F7AA873C05CF29667w3Q0J" TargetMode="External"/><Relationship Id="rId7" Type="http://schemas.openxmlformats.org/officeDocument/2006/relationships/hyperlink" Target="consultantplus://offline/ref=2E898B3AA9131731BB29E6A7FA50D4B72B6B7F534F00B80044D7A54CBDE75D7C707DAD671BB7E3FA66699E0A8B2C825C39E37EC745EE96602EEAD639w2Q4J" TargetMode="External"/><Relationship Id="rId71" Type="http://schemas.openxmlformats.org/officeDocument/2006/relationships/hyperlink" Target="consultantplus://offline/ref=2E898B3AA9131731BB29F8AAEC3C8ABD2F6521564F01B1541985A31BE2B75B29303DAB3258F2EBF86F62CA5BCA72DB0F7AA873C05CF29667w3Q0J" TargetMode="External"/><Relationship Id="rId92" Type="http://schemas.openxmlformats.org/officeDocument/2006/relationships/hyperlink" Target="consultantplus://offline/ref=2E898B3AA9131731BB29F8AAEC3C8ABD2F6521564F01B1541985A31BE2B75B29303DAB3258F7EDFD6E62CA5BCA72DB0F7AA873C05CF29667w3Q0J" TargetMode="External"/><Relationship Id="rId2" Type="http://schemas.openxmlformats.org/officeDocument/2006/relationships/settings" Target="settings.xml"/><Relationship Id="rId29" Type="http://schemas.openxmlformats.org/officeDocument/2006/relationships/hyperlink" Target="consultantplus://offline/ref=2E898B3AA9131731BB29E6A7FA50D4B72B6B7F534F00B80044D7A54CBDE75D7C707DAD671BB7E3FA66699E0B872C825C39E37EC745EE96602EEAD639w2Q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8264</Words>
  <Characters>47111</Characters>
  <Application>Microsoft Office Word</Application>
  <DocSecurity>0</DocSecurity>
  <Lines>392</Lines>
  <Paragraphs>110</Paragraphs>
  <ScaleCrop>false</ScaleCrop>
  <Company>Администрация городв Ставрополя</Company>
  <LinksUpToDate>false</LinksUpToDate>
  <CharactersWithSpaces>55265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TV.Makarova</dc:creator>
  <cp:lastModifiedBy>TV.Makarova</cp:lastModifiedBy>
  <cp:revision>1</cp:revision>
  <dcterms:created xsi:type="dcterms:W3CDTF">2020-05-27T09:16:00Z</dcterms:created>
  <dcterms:modified xsi:type="dcterms:W3CDTF">2020-05-27T09:17:00Z</dcterms:modified>
</cp:coreProperties>
</file>